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B2" w:rsidRPr="00FB2A88" w:rsidRDefault="007321B2" w:rsidP="007321B2">
      <w:pPr>
        <w:pStyle w:val="1"/>
        <w:spacing w:before="0" w:after="0"/>
        <w:jc w:val="center"/>
        <w:rPr>
          <w:rFonts w:ascii="Times New Roman" w:hAnsi="Times New Roman"/>
          <w:b w:val="0"/>
          <w:sz w:val="22"/>
          <w:szCs w:val="22"/>
        </w:rPr>
      </w:pPr>
      <w:r w:rsidRPr="008570EF"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r w:rsidRPr="00C85253"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C8525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B2A88">
        <w:rPr>
          <w:rFonts w:ascii="Times New Roman" w:hAnsi="Times New Roman"/>
          <w:b w:val="0"/>
          <w:sz w:val="22"/>
          <w:szCs w:val="22"/>
        </w:rPr>
        <w:t xml:space="preserve"> УТВЕРЖДАЮ  </w:t>
      </w:r>
    </w:p>
    <w:p w:rsidR="007321B2" w:rsidRPr="00C85253" w:rsidRDefault="007321B2" w:rsidP="007321B2">
      <w:pPr>
        <w:pStyle w:val="1"/>
        <w:spacing w:before="0" w:after="0"/>
        <w:jc w:val="center"/>
        <w:rPr>
          <w:rFonts w:ascii="Times New Roman" w:hAnsi="Times New Roman"/>
          <w:b w:val="0"/>
          <w:sz w:val="22"/>
          <w:szCs w:val="22"/>
        </w:rPr>
      </w:pPr>
      <w:r w:rsidRPr="00C85253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 w:val="0"/>
          <w:sz w:val="22"/>
          <w:szCs w:val="22"/>
        </w:rPr>
        <w:t xml:space="preserve">             </w:t>
      </w:r>
      <w:r w:rsidRPr="00C85253">
        <w:rPr>
          <w:rFonts w:ascii="Times New Roman" w:hAnsi="Times New Roman"/>
          <w:b w:val="0"/>
          <w:sz w:val="22"/>
          <w:szCs w:val="22"/>
        </w:rPr>
        <w:t xml:space="preserve">   </w:t>
      </w:r>
      <w:r>
        <w:rPr>
          <w:rFonts w:ascii="Times New Roman" w:hAnsi="Times New Roman"/>
          <w:b w:val="0"/>
          <w:sz w:val="22"/>
          <w:szCs w:val="22"/>
        </w:rPr>
        <w:t>Директор</w:t>
      </w:r>
      <w:r w:rsidRPr="00C85253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7321B2" w:rsidRPr="00C85253" w:rsidRDefault="007321B2" w:rsidP="007321B2">
      <w:pPr>
        <w:pStyle w:val="1"/>
        <w:spacing w:before="0" w:after="0"/>
        <w:jc w:val="right"/>
        <w:rPr>
          <w:rFonts w:ascii="Times New Roman" w:hAnsi="Times New Roman"/>
          <w:b w:val="0"/>
          <w:sz w:val="22"/>
          <w:szCs w:val="22"/>
        </w:rPr>
      </w:pPr>
      <w:r w:rsidRPr="00C85253">
        <w:rPr>
          <w:rFonts w:ascii="Times New Roman" w:hAnsi="Times New Roman"/>
          <w:b w:val="0"/>
          <w:sz w:val="22"/>
          <w:szCs w:val="22"/>
        </w:rPr>
        <w:t>К</w:t>
      </w:r>
      <w:r>
        <w:rPr>
          <w:rFonts w:ascii="Times New Roman" w:hAnsi="Times New Roman"/>
          <w:b w:val="0"/>
          <w:sz w:val="22"/>
          <w:szCs w:val="22"/>
        </w:rPr>
        <w:t>Г</w:t>
      </w:r>
      <w:r w:rsidRPr="00C85253">
        <w:rPr>
          <w:rFonts w:ascii="Times New Roman" w:hAnsi="Times New Roman"/>
          <w:b w:val="0"/>
          <w:sz w:val="22"/>
          <w:szCs w:val="22"/>
        </w:rPr>
        <w:t xml:space="preserve">П </w:t>
      </w:r>
      <w:r>
        <w:rPr>
          <w:rFonts w:ascii="Times New Roman" w:hAnsi="Times New Roman"/>
          <w:b w:val="0"/>
          <w:sz w:val="22"/>
          <w:szCs w:val="22"/>
          <w:lang w:val="kk-KZ"/>
        </w:rPr>
        <w:t>на ПХВ</w:t>
      </w:r>
      <w:r w:rsidRPr="00C85253">
        <w:rPr>
          <w:rFonts w:ascii="Times New Roman" w:hAnsi="Times New Roman"/>
          <w:b w:val="0"/>
          <w:sz w:val="22"/>
          <w:szCs w:val="22"/>
        </w:rPr>
        <w:t xml:space="preserve"> «</w:t>
      </w:r>
      <w:r>
        <w:rPr>
          <w:rFonts w:ascii="Times New Roman" w:hAnsi="Times New Roman"/>
          <w:b w:val="0"/>
          <w:sz w:val="22"/>
          <w:szCs w:val="22"/>
        </w:rPr>
        <w:t>О</w:t>
      </w:r>
      <w:r w:rsidRPr="00C85253">
        <w:rPr>
          <w:rFonts w:ascii="Times New Roman" w:hAnsi="Times New Roman"/>
          <w:b w:val="0"/>
          <w:sz w:val="22"/>
          <w:szCs w:val="22"/>
        </w:rPr>
        <w:t>бластного</w:t>
      </w:r>
      <w:r>
        <w:rPr>
          <w:rFonts w:ascii="Times New Roman" w:hAnsi="Times New Roman"/>
          <w:b w:val="0"/>
          <w:sz w:val="22"/>
          <w:szCs w:val="22"/>
        </w:rPr>
        <w:t xml:space="preserve"> центра </w:t>
      </w:r>
      <w:r w:rsidRPr="00C85253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7321B2" w:rsidRPr="00C85253" w:rsidRDefault="007321B2" w:rsidP="007321B2">
      <w:pPr>
        <w:pStyle w:val="1"/>
        <w:spacing w:before="0" w:after="0"/>
        <w:jc w:val="righ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фтизиопульмонологии</w:t>
      </w:r>
      <w:proofErr w:type="spellEnd"/>
      <w:r w:rsidRPr="00C85253">
        <w:rPr>
          <w:rFonts w:ascii="Times New Roman" w:hAnsi="Times New Roman"/>
          <w:b w:val="0"/>
          <w:sz w:val="22"/>
          <w:szCs w:val="22"/>
        </w:rPr>
        <w:t xml:space="preserve">» </w:t>
      </w:r>
      <w:r>
        <w:rPr>
          <w:rFonts w:ascii="Times New Roman" w:hAnsi="Times New Roman"/>
          <w:b w:val="0"/>
          <w:sz w:val="22"/>
          <w:szCs w:val="22"/>
        </w:rPr>
        <w:t xml:space="preserve"> УЗ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КО</w:t>
      </w:r>
      <w:proofErr w:type="gramEnd"/>
      <w:r w:rsidRPr="00C85253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C85253">
        <w:rPr>
          <w:rFonts w:ascii="Times New Roman" w:hAnsi="Times New Roman"/>
          <w:sz w:val="22"/>
          <w:szCs w:val="22"/>
        </w:rPr>
        <w:t xml:space="preserve">            </w:t>
      </w:r>
    </w:p>
    <w:p w:rsidR="007321B2" w:rsidRPr="00C85253" w:rsidRDefault="007321B2" w:rsidP="007321B2">
      <w:pPr>
        <w:jc w:val="right"/>
        <w:rPr>
          <w:b/>
          <w:sz w:val="22"/>
          <w:szCs w:val="22"/>
        </w:rPr>
      </w:pPr>
      <w:r w:rsidRPr="00C85253">
        <w:rPr>
          <w:b/>
          <w:sz w:val="22"/>
          <w:szCs w:val="22"/>
        </w:rPr>
        <w:t xml:space="preserve">    </w:t>
      </w:r>
      <w:proofErr w:type="spellStart"/>
      <w:r w:rsidRPr="00C85253">
        <w:rPr>
          <w:b/>
          <w:sz w:val="22"/>
          <w:szCs w:val="22"/>
        </w:rPr>
        <w:t>_____________А.Аблазим</w:t>
      </w:r>
      <w:proofErr w:type="spellEnd"/>
    </w:p>
    <w:p w:rsidR="007321B2" w:rsidRPr="005B387F" w:rsidRDefault="005B387F" w:rsidP="007321B2">
      <w:pPr>
        <w:ind w:firstLine="567"/>
        <w:jc w:val="right"/>
        <w:rPr>
          <w:sz w:val="18"/>
          <w:szCs w:val="18"/>
          <w:lang w:val="kk-KZ"/>
        </w:rPr>
      </w:pPr>
      <w:r w:rsidRPr="005B387F">
        <w:rPr>
          <w:sz w:val="18"/>
          <w:szCs w:val="18"/>
        </w:rPr>
        <w:t xml:space="preserve">Приказ </w:t>
      </w:r>
      <w:r w:rsidR="007321B2" w:rsidRPr="005B387F">
        <w:rPr>
          <w:sz w:val="18"/>
          <w:szCs w:val="18"/>
        </w:rPr>
        <w:t>от «</w:t>
      </w:r>
      <w:r w:rsidR="005723A5" w:rsidRPr="005B387F">
        <w:rPr>
          <w:sz w:val="18"/>
          <w:szCs w:val="18"/>
        </w:rPr>
        <w:t>0</w:t>
      </w:r>
      <w:r w:rsidR="005D0279" w:rsidRPr="005B387F">
        <w:rPr>
          <w:sz w:val="18"/>
          <w:szCs w:val="18"/>
        </w:rPr>
        <w:t>6</w:t>
      </w:r>
      <w:r w:rsidR="007321B2" w:rsidRPr="005B387F">
        <w:rPr>
          <w:sz w:val="18"/>
          <w:szCs w:val="18"/>
        </w:rPr>
        <w:t xml:space="preserve">» </w:t>
      </w:r>
      <w:r w:rsidR="005D0279" w:rsidRPr="005B387F">
        <w:rPr>
          <w:sz w:val="18"/>
          <w:szCs w:val="18"/>
        </w:rPr>
        <w:t>окт</w:t>
      </w:r>
      <w:r w:rsidR="005723A5" w:rsidRPr="005B387F">
        <w:rPr>
          <w:sz w:val="18"/>
          <w:szCs w:val="18"/>
        </w:rPr>
        <w:t>ября</w:t>
      </w:r>
      <w:r w:rsidR="007321B2" w:rsidRPr="005B387F">
        <w:rPr>
          <w:sz w:val="18"/>
          <w:szCs w:val="18"/>
        </w:rPr>
        <w:t xml:space="preserve"> 2022 г. №</w:t>
      </w:r>
      <w:r w:rsidR="00481FFA" w:rsidRPr="005B387F">
        <w:rPr>
          <w:sz w:val="18"/>
          <w:szCs w:val="18"/>
        </w:rPr>
        <w:t>220</w:t>
      </w:r>
      <w:r w:rsidR="007321B2" w:rsidRPr="005B387F">
        <w:rPr>
          <w:sz w:val="18"/>
          <w:szCs w:val="18"/>
        </w:rPr>
        <w:t>-</w:t>
      </w:r>
      <w:r w:rsidR="007321B2" w:rsidRPr="005B387F">
        <w:rPr>
          <w:sz w:val="18"/>
          <w:szCs w:val="18"/>
          <w:lang w:val="kk-KZ"/>
        </w:rPr>
        <w:t>Ө</w:t>
      </w:r>
    </w:p>
    <w:p w:rsidR="00B97C5E" w:rsidRPr="00732380" w:rsidRDefault="00B97C5E" w:rsidP="00CB1B06">
      <w:pPr>
        <w:ind w:firstLine="567"/>
        <w:rPr>
          <w:b/>
          <w:sz w:val="23"/>
          <w:szCs w:val="23"/>
          <w:lang w:val="kk-KZ"/>
        </w:rPr>
      </w:pPr>
    </w:p>
    <w:p w:rsidR="00CB1B06" w:rsidRPr="00732380" w:rsidRDefault="00CB1B06" w:rsidP="00CB1B06">
      <w:pPr>
        <w:ind w:firstLine="567"/>
        <w:rPr>
          <w:b/>
          <w:sz w:val="23"/>
          <w:szCs w:val="23"/>
          <w:lang w:val="kk-KZ"/>
        </w:rPr>
      </w:pPr>
    </w:p>
    <w:p w:rsidR="00555251" w:rsidRPr="00740C0F" w:rsidRDefault="00E321EC" w:rsidP="00CB1B06">
      <w:pPr>
        <w:ind w:firstLine="567"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 xml:space="preserve">ТЕНДЕРНАЯ </w:t>
      </w:r>
      <w:r w:rsidR="00596475" w:rsidRPr="00740C0F">
        <w:rPr>
          <w:b/>
          <w:sz w:val="23"/>
          <w:szCs w:val="23"/>
        </w:rPr>
        <w:t>ДОКУМЕНТАЦИЯ</w:t>
      </w:r>
    </w:p>
    <w:p w:rsidR="00C81324" w:rsidRPr="00740C0F" w:rsidRDefault="00117947" w:rsidP="00CB1B06">
      <w:pPr>
        <w:jc w:val="center"/>
        <w:rPr>
          <w:sz w:val="23"/>
          <w:szCs w:val="23"/>
        </w:rPr>
      </w:pPr>
      <w:proofErr w:type="gramStart"/>
      <w:r w:rsidRPr="00740C0F">
        <w:rPr>
          <w:sz w:val="23"/>
          <w:szCs w:val="23"/>
        </w:rPr>
        <w:t>предоставляемая</w:t>
      </w:r>
      <w:proofErr w:type="gramEnd"/>
      <w:r w:rsidRPr="00740C0F">
        <w:rPr>
          <w:sz w:val="23"/>
          <w:szCs w:val="23"/>
        </w:rPr>
        <w:t xml:space="preserve"> организатором тендера потенциальным поставщикам для подготовки тендерных заявок и участия в тендере по закуп</w:t>
      </w:r>
      <w:r w:rsidR="00080765" w:rsidRPr="00740C0F">
        <w:rPr>
          <w:sz w:val="23"/>
          <w:szCs w:val="23"/>
        </w:rPr>
        <w:t>у</w:t>
      </w:r>
      <w:r w:rsidRPr="00740C0F">
        <w:rPr>
          <w:sz w:val="23"/>
          <w:szCs w:val="23"/>
        </w:rPr>
        <w:t xml:space="preserve"> </w:t>
      </w:r>
      <w:r w:rsidR="007321B2" w:rsidRPr="00C85253">
        <w:rPr>
          <w:sz w:val="22"/>
          <w:szCs w:val="22"/>
        </w:rPr>
        <w:t xml:space="preserve">реагентов используемые для проведения диагностических мероприятий по оказанию гарантированного объема бесплатной медицинской помощи </w:t>
      </w:r>
      <w:r w:rsidR="00C81324" w:rsidRPr="00740C0F">
        <w:rPr>
          <w:sz w:val="23"/>
          <w:szCs w:val="23"/>
        </w:rPr>
        <w:t>на 20</w:t>
      </w:r>
      <w:r w:rsidR="00A2756C" w:rsidRPr="00740C0F">
        <w:rPr>
          <w:sz w:val="23"/>
          <w:szCs w:val="23"/>
        </w:rPr>
        <w:t>2</w:t>
      </w:r>
      <w:r w:rsidR="007321B2">
        <w:rPr>
          <w:sz w:val="23"/>
          <w:szCs w:val="23"/>
        </w:rPr>
        <w:t>2</w:t>
      </w:r>
      <w:r w:rsidR="00C81324" w:rsidRPr="00740C0F">
        <w:rPr>
          <w:sz w:val="23"/>
          <w:szCs w:val="23"/>
        </w:rPr>
        <w:t xml:space="preserve"> год</w:t>
      </w:r>
    </w:p>
    <w:p w:rsidR="00CB1B06" w:rsidRPr="00C91AE9" w:rsidRDefault="00CB1B06" w:rsidP="00CB1B06">
      <w:pPr>
        <w:rPr>
          <w:b/>
          <w:szCs w:val="23"/>
          <w:lang w:val="kk-KZ"/>
        </w:rPr>
      </w:pPr>
    </w:p>
    <w:p w:rsidR="007E2BE8" w:rsidRPr="00584C04" w:rsidRDefault="007E2BE8" w:rsidP="007E2BE8">
      <w:pPr>
        <w:ind w:firstLine="684"/>
        <w:outlineLvl w:val="0"/>
        <w:rPr>
          <w:b/>
          <w:sz w:val="23"/>
          <w:szCs w:val="23"/>
        </w:rPr>
      </w:pPr>
      <w:r w:rsidRPr="00584C04">
        <w:rPr>
          <w:b/>
          <w:bCs/>
          <w:sz w:val="23"/>
          <w:szCs w:val="23"/>
        </w:rPr>
        <w:t>Заказчик</w:t>
      </w:r>
      <w:r w:rsidR="004E5B7C">
        <w:rPr>
          <w:b/>
          <w:bCs/>
          <w:sz w:val="23"/>
          <w:szCs w:val="23"/>
        </w:rPr>
        <w:t>ом</w:t>
      </w:r>
      <w:r w:rsidRPr="00584C04">
        <w:rPr>
          <w:b/>
          <w:sz w:val="23"/>
          <w:szCs w:val="23"/>
        </w:rPr>
        <w:t xml:space="preserve"> и Организатор</w:t>
      </w:r>
      <w:r w:rsidR="004E5B7C">
        <w:rPr>
          <w:b/>
          <w:sz w:val="23"/>
          <w:szCs w:val="23"/>
        </w:rPr>
        <w:t>ом выступает</w:t>
      </w:r>
      <w:r w:rsidRPr="00584C04">
        <w:rPr>
          <w:b/>
          <w:sz w:val="23"/>
          <w:szCs w:val="23"/>
        </w:rPr>
        <w:t xml:space="preserve">:  </w:t>
      </w:r>
    </w:p>
    <w:p w:rsidR="007E2BE8" w:rsidRPr="00584C04" w:rsidRDefault="007E2BE8" w:rsidP="007E2BE8">
      <w:pPr>
        <w:ind w:firstLine="684"/>
        <w:jc w:val="both"/>
        <w:outlineLvl w:val="0"/>
        <w:rPr>
          <w:b/>
          <w:sz w:val="23"/>
          <w:szCs w:val="23"/>
        </w:rPr>
      </w:pPr>
      <w:r w:rsidRPr="00584C04">
        <w:rPr>
          <w:sz w:val="23"/>
          <w:szCs w:val="23"/>
        </w:rPr>
        <w:t xml:space="preserve">Коммунальное государственное предприятие на праве хозяйственного ведения «Областной центр </w:t>
      </w:r>
      <w:proofErr w:type="spellStart"/>
      <w:r w:rsidRPr="00584C04">
        <w:rPr>
          <w:sz w:val="23"/>
          <w:szCs w:val="23"/>
        </w:rPr>
        <w:t>фтизиопульмонологии</w:t>
      </w:r>
      <w:proofErr w:type="spellEnd"/>
      <w:r w:rsidRPr="00584C04">
        <w:rPr>
          <w:sz w:val="23"/>
          <w:szCs w:val="23"/>
        </w:rPr>
        <w:t xml:space="preserve">» управления здравоохранения </w:t>
      </w:r>
      <w:proofErr w:type="spellStart"/>
      <w:r w:rsidRPr="00584C04">
        <w:rPr>
          <w:sz w:val="23"/>
          <w:szCs w:val="23"/>
        </w:rPr>
        <w:t>Кызылординской</w:t>
      </w:r>
      <w:proofErr w:type="spellEnd"/>
      <w:r w:rsidRPr="00584C04">
        <w:rPr>
          <w:sz w:val="23"/>
          <w:szCs w:val="23"/>
        </w:rPr>
        <w:t xml:space="preserve"> области. </w:t>
      </w:r>
      <w:proofErr w:type="spellStart"/>
      <w:r w:rsidRPr="00584C04">
        <w:rPr>
          <w:sz w:val="23"/>
          <w:szCs w:val="23"/>
        </w:rPr>
        <w:t>Кызылординская</w:t>
      </w:r>
      <w:proofErr w:type="spellEnd"/>
      <w:r w:rsidRPr="00584C04">
        <w:rPr>
          <w:sz w:val="23"/>
          <w:szCs w:val="23"/>
        </w:rPr>
        <w:t xml:space="preserve"> область, </w:t>
      </w:r>
      <w:proofErr w:type="spellStart"/>
      <w:r w:rsidRPr="00584C04">
        <w:rPr>
          <w:sz w:val="23"/>
          <w:szCs w:val="23"/>
        </w:rPr>
        <w:t>г</w:t>
      </w:r>
      <w:proofErr w:type="gramStart"/>
      <w:r w:rsidRPr="00584C04">
        <w:rPr>
          <w:sz w:val="23"/>
          <w:szCs w:val="23"/>
        </w:rPr>
        <w:t>.К</w:t>
      </w:r>
      <w:proofErr w:type="gramEnd"/>
      <w:r w:rsidRPr="00584C04">
        <w:rPr>
          <w:sz w:val="23"/>
          <w:szCs w:val="23"/>
        </w:rPr>
        <w:t>ызылорда</w:t>
      </w:r>
      <w:proofErr w:type="spellEnd"/>
      <w:r w:rsidRPr="00584C04">
        <w:rPr>
          <w:sz w:val="23"/>
          <w:szCs w:val="23"/>
        </w:rPr>
        <w:t xml:space="preserve">, ул. </w:t>
      </w:r>
      <w:proofErr w:type="spellStart"/>
      <w:r w:rsidRPr="00584C04">
        <w:rPr>
          <w:sz w:val="23"/>
          <w:szCs w:val="23"/>
        </w:rPr>
        <w:t>Берке</w:t>
      </w:r>
      <w:proofErr w:type="spellEnd"/>
      <w:r w:rsidRPr="00584C04">
        <w:rPr>
          <w:sz w:val="23"/>
          <w:szCs w:val="23"/>
        </w:rPr>
        <w:t xml:space="preserve"> Хан 100, БИН 960140000428</w:t>
      </w:r>
    </w:p>
    <w:p w:rsidR="007E2BE8" w:rsidRPr="00C269A4" w:rsidRDefault="00584C04" w:rsidP="007E2BE8">
      <w:pPr>
        <w:ind w:firstLine="684"/>
        <w:jc w:val="both"/>
        <w:rPr>
          <w:color w:val="17365D"/>
          <w:sz w:val="23"/>
          <w:szCs w:val="23"/>
        </w:rPr>
      </w:pPr>
      <w:r w:rsidRPr="00584C04">
        <w:rPr>
          <w:b/>
          <w:bCs/>
          <w:sz w:val="23"/>
          <w:szCs w:val="23"/>
        </w:rPr>
        <w:t>Организатор</w:t>
      </w:r>
      <w:r w:rsidR="007E2BE8" w:rsidRPr="00584C04">
        <w:rPr>
          <w:sz w:val="23"/>
          <w:szCs w:val="23"/>
        </w:rPr>
        <w:t xml:space="preserve"> </w:t>
      </w:r>
      <w:r w:rsidR="007E2BE8" w:rsidRPr="00584C04">
        <w:rPr>
          <w:b/>
          <w:sz w:val="23"/>
          <w:szCs w:val="23"/>
        </w:rPr>
        <w:t>–</w:t>
      </w:r>
      <w:r w:rsidR="007E2BE8" w:rsidRPr="00584C04">
        <w:rPr>
          <w:sz w:val="23"/>
          <w:szCs w:val="23"/>
        </w:rPr>
        <w:t xml:space="preserve"> </w:t>
      </w:r>
      <w:proofErr w:type="spellStart"/>
      <w:r w:rsidRPr="00584C04">
        <w:rPr>
          <w:sz w:val="23"/>
          <w:szCs w:val="23"/>
        </w:rPr>
        <w:t>Баимишева</w:t>
      </w:r>
      <w:proofErr w:type="spellEnd"/>
      <w:r w:rsidRPr="00584C04">
        <w:rPr>
          <w:sz w:val="23"/>
          <w:szCs w:val="23"/>
        </w:rPr>
        <w:t xml:space="preserve"> Г</w:t>
      </w:r>
      <w:r w:rsidR="007E2BE8" w:rsidRPr="00584C04">
        <w:rPr>
          <w:sz w:val="23"/>
          <w:szCs w:val="23"/>
        </w:rPr>
        <w:t>.</w:t>
      </w:r>
      <w:r w:rsidRPr="00584C04">
        <w:rPr>
          <w:sz w:val="23"/>
          <w:szCs w:val="23"/>
        </w:rPr>
        <w:t>,</w:t>
      </w:r>
      <w:r w:rsidR="007E2BE8" w:rsidRPr="00584C04">
        <w:rPr>
          <w:sz w:val="23"/>
          <w:szCs w:val="23"/>
        </w:rPr>
        <w:t xml:space="preserve"> тел.: </w:t>
      </w:r>
      <w:r w:rsidRPr="00584C04">
        <w:rPr>
          <w:sz w:val="23"/>
          <w:szCs w:val="23"/>
        </w:rPr>
        <w:t>8-(</w:t>
      </w:r>
      <w:r w:rsidR="007E2BE8" w:rsidRPr="00584C04">
        <w:rPr>
          <w:sz w:val="23"/>
          <w:szCs w:val="23"/>
          <w:lang w:val="kk-KZ"/>
        </w:rPr>
        <w:t>724</w:t>
      </w:r>
      <w:r w:rsidRPr="00584C04">
        <w:rPr>
          <w:sz w:val="23"/>
          <w:szCs w:val="23"/>
          <w:lang w:val="kk-KZ"/>
        </w:rPr>
        <w:t>)-2</w:t>
      </w:r>
      <w:r w:rsidR="007E2BE8" w:rsidRPr="00584C04">
        <w:rPr>
          <w:sz w:val="23"/>
          <w:szCs w:val="23"/>
          <w:lang w:val="kk-KZ"/>
        </w:rPr>
        <w:t>2</w:t>
      </w:r>
      <w:r w:rsidRPr="00584C04">
        <w:rPr>
          <w:sz w:val="23"/>
          <w:szCs w:val="23"/>
          <w:lang w:val="kk-KZ"/>
        </w:rPr>
        <w:t>5-03-58</w:t>
      </w:r>
      <w:r w:rsidR="007E2BE8" w:rsidRPr="00584C04">
        <w:rPr>
          <w:sz w:val="23"/>
          <w:szCs w:val="23"/>
        </w:rPr>
        <w:t xml:space="preserve">. </w:t>
      </w:r>
      <w:r w:rsidR="007E2BE8" w:rsidRPr="00584C04">
        <w:rPr>
          <w:sz w:val="23"/>
          <w:szCs w:val="23"/>
          <w:lang w:val="en-US"/>
        </w:rPr>
        <w:t>e</w:t>
      </w:r>
      <w:r w:rsidR="007E2BE8" w:rsidRPr="00584C04">
        <w:rPr>
          <w:sz w:val="23"/>
          <w:szCs w:val="23"/>
        </w:rPr>
        <w:t>-</w:t>
      </w:r>
      <w:r w:rsidR="007E2BE8" w:rsidRPr="00584C04">
        <w:rPr>
          <w:sz w:val="23"/>
          <w:szCs w:val="23"/>
          <w:lang w:val="en-US"/>
        </w:rPr>
        <w:t>mail</w:t>
      </w:r>
      <w:r w:rsidR="007E2BE8" w:rsidRPr="00584C04">
        <w:rPr>
          <w:color w:val="17365D"/>
          <w:sz w:val="23"/>
          <w:szCs w:val="23"/>
        </w:rPr>
        <w:t xml:space="preserve">: </w:t>
      </w:r>
      <w:hyperlink r:id="rId8" w:history="1">
        <w:r w:rsidRPr="00584C04">
          <w:rPr>
            <w:rStyle w:val="a8"/>
            <w:sz w:val="23"/>
            <w:szCs w:val="23"/>
            <w:lang w:val="en-US"/>
          </w:rPr>
          <w:t>obltub</w:t>
        </w:r>
        <w:r w:rsidRPr="00584C04">
          <w:rPr>
            <w:rStyle w:val="a8"/>
            <w:sz w:val="23"/>
            <w:szCs w:val="23"/>
          </w:rPr>
          <w:t>.</w:t>
        </w:r>
        <w:r w:rsidRPr="00584C04">
          <w:rPr>
            <w:rStyle w:val="a8"/>
            <w:sz w:val="23"/>
            <w:szCs w:val="23"/>
            <w:lang w:val="en-US"/>
          </w:rPr>
          <w:t>ekonomist</w:t>
        </w:r>
        <w:r w:rsidRPr="00584C04">
          <w:rPr>
            <w:rStyle w:val="a8"/>
            <w:sz w:val="23"/>
            <w:szCs w:val="23"/>
          </w:rPr>
          <w:t>@</w:t>
        </w:r>
        <w:r w:rsidRPr="00584C04">
          <w:rPr>
            <w:rStyle w:val="a8"/>
            <w:sz w:val="23"/>
            <w:szCs w:val="23"/>
            <w:lang w:val="en-US"/>
          </w:rPr>
          <w:t>mail</w:t>
        </w:r>
        <w:r w:rsidRPr="00584C04">
          <w:rPr>
            <w:rStyle w:val="a8"/>
            <w:sz w:val="23"/>
            <w:szCs w:val="23"/>
          </w:rPr>
          <w:t>.</w:t>
        </w:r>
        <w:r w:rsidRPr="00584C04">
          <w:rPr>
            <w:rStyle w:val="a8"/>
            <w:sz w:val="23"/>
            <w:szCs w:val="23"/>
            <w:lang w:val="en-US"/>
          </w:rPr>
          <w:t>ru</w:t>
        </w:r>
      </w:hyperlink>
    </w:p>
    <w:p w:rsidR="00584C04" w:rsidRPr="00584C04" w:rsidRDefault="00584C04" w:rsidP="007E2BE8">
      <w:pPr>
        <w:ind w:firstLine="684"/>
        <w:jc w:val="both"/>
        <w:rPr>
          <w:color w:val="17365D"/>
          <w:sz w:val="23"/>
          <w:szCs w:val="23"/>
        </w:rPr>
      </w:pPr>
    </w:p>
    <w:p w:rsidR="007E2BE8" w:rsidRPr="00584C04" w:rsidRDefault="007E2BE8" w:rsidP="007E2BE8">
      <w:pPr>
        <w:jc w:val="both"/>
        <w:rPr>
          <w:sz w:val="23"/>
          <w:szCs w:val="23"/>
        </w:rPr>
      </w:pPr>
      <w:r w:rsidRPr="00584C04">
        <w:rPr>
          <w:i/>
          <w:sz w:val="23"/>
          <w:szCs w:val="23"/>
        </w:rPr>
        <w:t xml:space="preserve">          </w:t>
      </w:r>
      <w:r w:rsidRPr="00584C04">
        <w:rPr>
          <w:sz w:val="23"/>
          <w:szCs w:val="23"/>
        </w:rPr>
        <w:t>Тендерная документация предоставляется на электронных носителях, бесплатно.</w:t>
      </w:r>
    </w:p>
    <w:p w:rsidR="007E2BE8" w:rsidRDefault="007E2BE8" w:rsidP="007E2BE8">
      <w:pPr>
        <w:ind w:firstLine="567"/>
        <w:jc w:val="both"/>
        <w:rPr>
          <w:sz w:val="23"/>
          <w:szCs w:val="23"/>
        </w:rPr>
      </w:pPr>
    </w:p>
    <w:p w:rsidR="00E90FD2" w:rsidRPr="00740C0F" w:rsidRDefault="00F3722A" w:rsidP="007E2BE8">
      <w:pPr>
        <w:ind w:firstLine="567"/>
        <w:jc w:val="both"/>
        <w:rPr>
          <w:sz w:val="23"/>
          <w:szCs w:val="23"/>
          <w:lang w:val="kk-KZ"/>
        </w:rPr>
      </w:pPr>
      <w:proofErr w:type="gramStart"/>
      <w:r w:rsidRPr="00740C0F">
        <w:rPr>
          <w:sz w:val="23"/>
          <w:szCs w:val="23"/>
        </w:rPr>
        <w:t xml:space="preserve">Настоящая </w:t>
      </w:r>
      <w:r w:rsidR="00941959" w:rsidRPr="00740C0F">
        <w:rPr>
          <w:sz w:val="23"/>
          <w:szCs w:val="23"/>
          <w:lang w:val="kk-KZ"/>
        </w:rPr>
        <w:t>т</w:t>
      </w:r>
      <w:proofErr w:type="spellStart"/>
      <w:r w:rsidR="00F32B83" w:rsidRPr="00740C0F">
        <w:rPr>
          <w:sz w:val="23"/>
          <w:szCs w:val="23"/>
        </w:rPr>
        <w:t>ендерная</w:t>
      </w:r>
      <w:proofErr w:type="spellEnd"/>
      <w:r w:rsidR="00F32B83" w:rsidRPr="00740C0F">
        <w:rPr>
          <w:sz w:val="23"/>
          <w:szCs w:val="23"/>
        </w:rPr>
        <w:t xml:space="preserve"> д</w:t>
      </w:r>
      <w:r w:rsidRPr="00740C0F">
        <w:rPr>
          <w:sz w:val="23"/>
          <w:szCs w:val="23"/>
        </w:rPr>
        <w:t>окументация</w:t>
      </w:r>
      <w:r w:rsidR="00117947" w:rsidRPr="00740C0F">
        <w:rPr>
          <w:sz w:val="23"/>
          <w:szCs w:val="23"/>
        </w:rPr>
        <w:t>,</w:t>
      </w:r>
      <w:r w:rsidR="009D042F" w:rsidRPr="00740C0F">
        <w:rPr>
          <w:sz w:val="23"/>
          <w:szCs w:val="23"/>
        </w:rPr>
        <w:t xml:space="preserve"> </w:t>
      </w:r>
      <w:r w:rsidR="00117947" w:rsidRPr="00740C0F">
        <w:rPr>
          <w:sz w:val="23"/>
          <w:szCs w:val="23"/>
        </w:rPr>
        <w:t>предоставляемая организатором</w:t>
      </w:r>
      <w:r w:rsidR="00156CF4" w:rsidRPr="00740C0F">
        <w:rPr>
          <w:sz w:val="23"/>
          <w:szCs w:val="23"/>
        </w:rPr>
        <w:t xml:space="preserve"> </w:t>
      </w:r>
      <w:r w:rsidR="00117947" w:rsidRPr="00740C0F">
        <w:rPr>
          <w:sz w:val="23"/>
          <w:szCs w:val="23"/>
        </w:rPr>
        <w:t>тендера</w:t>
      </w:r>
      <w:r w:rsidR="00941959" w:rsidRPr="00740C0F">
        <w:rPr>
          <w:sz w:val="23"/>
          <w:szCs w:val="23"/>
          <w:lang w:val="kk-KZ"/>
        </w:rPr>
        <w:t> - </w:t>
      </w:r>
      <w:r w:rsidR="00117947" w:rsidRPr="00740C0F">
        <w:rPr>
          <w:sz w:val="23"/>
          <w:szCs w:val="23"/>
        </w:rPr>
        <w:t xml:space="preserve"> </w:t>
      </w:r>
      <w:r w:rsidR="007321B2">
        <w:rPr>
          <w:sz w:val="23"/>
          <w:szCs w:val="23"/>
        </w:rPr>
        <w:t xml:space="preserve">Коммунальное государственное предприятие на праве хозяйственного ведения «Областной центр </w:t>
      </w:r>
      <w:proofErr w:type="spellStart"/>
      <w:r w:rsidR="007321B2">
        <w:rPr>
          <w:sz w:val="23"/>
          <w:szCs w:val="23"/>
        </w:rPr>
        <w:t>фтизиопульмонологии</w:t>
      </w:r>
      <w:proofErr w:type="spellEnd"/>
      <w:r w:rsidR="007321B2">
        <w:rPr>
          <w:sz w:val="23"/>
          <w:szCs w:val="23"/>
        </w:rPr>
        <w:t xml:space="preserve">» </w:t>
      </w:r>
      <w:r w:rsidR="007321B2">
        <w:rPr>
          <w:sz w:val="23"/>
          <w:szCs w:val="23"/>
          <w:lang w:val="kk-KZ"/>
        </w:rPr>
        <w:t>У</w:t>
      </w:r>
      <w:r w:rsidR="007321B2" w:rsidRPr="00740C0F">
        <w:rPr>
          <w:sz w:val="23"/>
          <w:szCs w:val="23"/>
        </w:rPr>
        <w:t xml:space="preserve">правлением здравоохранения </w:t>
      </w:r>
      <w:proofErr w:type="spellStart"/>
      <w:r w:rsidR="007321B2" w:rsidRPr="00740C0F">
        <w:rPr>
          <w:sz w:val="23"/>
          <w:szCs w:val="23"/>
        </w:rPr>
        <w:t>Кызылординской</w:t>
      </w:r>
      <w:proofErr w:type="spellEnd"/>
      <w:r w:rsidR="007321B2" w:rsidRPr="00740C0F">
        <w:rPr>
          <w:sz w:val="23"/>
          <w:szCs w:val="23"/>
        </w:rPr>
        <w:t xml:space="preserve"> области </w:t>
      </w:r>
      <w:r w:rsidR="00117947" w:rsidRPr="00740C0F">
        <w:rPr>
          <w:sz w:val="23"/>
          <w:szCs w:val="23"/>
        </w:rPr>
        <w:t xml:space="preserve">потенциальным поставщикам для подготовки тендерных заявок и участия в тендере, </w:t>
      </w:r>
      <w:r w:rsidRPr="00740C0F">
        <w:rPr>
          <w:sz w:val="23"/>
          <w:szCs w:val="23"/>
        </w:rPr>
        <w:t xml:space="preserve">разработана в соответствии </w:t>
      </w:r>
      <w:r w:rsidR="00314BF4" w:rsidRPr="00740C0F">
        <w:rPr>
          <w:bCs/>
          <w:sz w:val="23"/>
          <w:szCs w:val="23"/>
        </w:rPr>
        <w:t>с подпункт</w:t>
      </w:r>
      <w:r w:rsidR="005C045A" w:rsidRPr="00740C0F">
        <w:rPr>
          <w:bCs/>
          <w:sz w:val="23"/>
          <w:szCs w:val="23"/>
          <w:lang w:val="kk-KZ"/>
        </w:rPr>
        <w:t>ами</w:t>
      </w:r>
      <w:r w:rsidR="00740C0F">
        <w:rPr>
          <w:bCs/>
          <w:sz w:val="23"/>
          <w:szCs w:val="23"/>
          <w:lang w:val="kk-KZ"/>
        </w:rPr>
        <w:t xml:space="preserve">  </w:t>
      </w:r>
      <w:r w:rsidR="005C045A" w:rsidRPr="00740C0F">
        <w:rPr>
          <w:bCs/>
          <w:sz w:val="23"/>
          <w:szCs w:val="23"/>
          <w:lang w:val="kk-KZ"/>
        </w:rPr>
        <w:t>6</w:t>
      </w:r>
      <w:r w:rsidR="00314BF4" w:rsidRPr="00740C0F">
        <w:rPr>
          <w:bCs/>
          <w:sz w:val="23"/>
          <w:szCs w:val="23"/>
        </w:rPr>
        <w:t>)</w:t>
      </w:r>
      <w:r w:rsidR="005C045A" w:rsidRPr="00740C0F">
        <w:rPr>
          <w:bCs/>
          <w:sz w:val="23"/>
          <w:szCs w:val="23"/>
          <w:lang w:val="kk-KZ"/>
        </w:rPr>
        <w:t xml:space="preserve"> и 7) </w:t>
      </w:r>
      <w:r w:rsidR="00314BF4" w:rsidRPr="00740C0F">
        <w:rPr>
          <w:bCs/>
          <w:sz w:val="23"/>
          <w:szCs w:val="23"/>
        </w:rPr>
        <w:t>статьи 1</w:t>
      </w:r>
      <w:r w:rsidR="005C045A" w:rsidRPr="00740C0F">
        <w:rPr>
          <w:bCs/>
          <w:sz w:val="23"/>
          <w:szCs w:val="23"/>
          <w:lang w:val="kk-KZ"/>
        </w:rPr>
        <w:t>3</w:t>
      </w:r>
      <w:r w:rsidR="00314BF4" w:rsidRPr="00740C0F">
        <w:rPr>
          <w:bCs/>
          <w:sz w:val="23"/>
          <w:szCs w:val="23"/>
        </w:rPr>
        <w:t xml:space="preserve"> Кодекса Республики Казахстан от </w:t>
      </w:r>
      <w:r w:rsidR="005C045A" w:rsidRPr="00740C0F">
        <w:rPr>
          <w:sz w:val="23"/>
          <w:szCs w:val="23"/>
        </w:rPr>
        <w:t>7 июля 2020</w:t>
      </w:r>
      <w:r w:rsidR="005C045A" w:rsidRPr="00740C0F">
        <w:rPr>
          <w:sz w:val="23"/>
          <w:szCs w:val="23"/>
          <w:lang w:val="kk-KZ"/>
        </w:rPr>
        <w:t> </w:t>
      </w:r>
      <w:r w:rsidR="005C045A" w:rsidRPr="00740C0F">
        <w:rPr>
          <w:sz w:val="23"/>
          <w:szCs w:val="23"/>
        </w:rPr>
        <w:t>года</w:t>
      </w:r>
      <w:r w:rsidR="00314BF4" w:rsidRPr="00740C0F">
        <w:rPr>
          <w:bCs/>
          <w:sz w:val="23"/>
          <w:szCs w:val="23"/>
        </w:rPr>
        <w:t xml:space="preserve"> «О здоровье народа и системе здравоохранения»</w:t>
      </w:r>
      <w:r w:rsidR="00F32B83" w:rsidRPr="00740C0F">
        <w:rPr>
          <w:sz w:val="23"/>
          <w:szCs w:val="23"/>
        </w:rPr>
        <w:t xml:space="preserve"> (далее</w:t>
      </w:r>
      <w:r w:rsidR="00941959" w:rsidRPr="00740C0F">
        <w:rPr>
          <w:sz w:val="23"/>
          <w:szCs w:val="23"/>
          <w:lang w:val="kk-KZ"/>
        </w:rPr>
        <w:t> - </w:t>
      </w:r>
      <w:r w:rsidR="00F32B83" w:rsidRPr="00740C0F">
        <w:rPr>
          <w:sz w:val="23"/>
          <w:szCs w:val="23"/>
        </w:rPr>
        <w:t>Кодекс),</w:t>
      </w:r>
      <w:r w:rsidR="009D042F" w:rsidRPr="00740C0F">
        <w:rPr>
          <w:sz w:val="23"/>
          <w:szCs w:val="23"/>
        </w:rPr>
        <w:t xml:space="preserve"> </w:t>
      </w:r>
      <w:r w:rsidR="00C021EA" w:rsidRPr="00740C0F">
        <w:rPr>
          <w:rStyle w:val="af1"/>
          <w:i w:val="0"/>
          <w:sz w:val="23"/>
          <w:szCs w:val="23"/>
        </w:rPr>
        <w:t>Постановление</w:t>
      </w:r>
      <w:r w:rsidR="00C021EA" w:rsidRPr="00740C0F">
        <w:rPr>
          <w:rStyle w:val="af1"/>
          <w:b/>
          <w:i w:val="0"/>
          <w:sz w:val="23"/>
          <w:szCs w:val="23"/>
          <w:lang w:val="kk-KZ"/>
        </w:rPr>
        <w:t>м</w:t>
      </w:r>
      <w:r w:rsidR="00C021EA" w:rsidRPr="00740C0F">
        <w:rPr>
          <w:rStyle w:val="af1"/>
          <w:i w:val="0"/>
          <w:sz w:val="23"/>
          <w:szCs w:val="23"/>
        </w:rPr>
        <w:t xml:space="preserve"> Правительства Республики Казахстан</w:t>
      </w:r>
      <w:proofErr w:type="gramEnd"/>
      <w:r w:rsidR="00C021EA" w:rsidRPr="00740C0F">
        <w:rPr>
          <w:rStyle w:val="af1"/>
          <w:i w:val="0"/>
          <w:sz w:val="23"/>
          <w:szCs w:val="23"/>
        </w:rPr>
        <w:t xml:space="preserve"> от 4 июня 2021 года №</w:t>
      </w:r>
      <w:r w:rsidR="00C021EA" w:rsidRPr="00740C0F">
        <w:rPr>
          <w:rStyle w:val="af1"/>
          <w:b/>
          <w:i w:val="0"/>
          <w:sz w:val="23"/>
          <w:szCs w:val="23"/>
          <w:lang w:val="kk-KZ"/>
        </w:rPr>
        <w:t> </w:t>
      </w:r>
      <w:r w:rsidR="00C021EA" w:rsidRPr="00740C0F">
        <w:rPr>
          <w:rStyle w:val="af1"/>
          <w:i w:val="0"/>
          <w:sz w:val="23"/>
          <w:szCs w:val="23"/>
        </w:rPr>
        <w:t>375</w:t>
      </w:r>
      <w:r w:rsidR="00C021EA" w:rsidRPr="00740C0F">
        <w:rPr>
          <w:rStyle w:val="af1"/>
          <w:b/>
          <w:i w:val="0"/>
          <w:sz w:val="23"/>
          <w:szCs w:val="23"/>
          <w:lang w:val="kk-KZ"/>
        </w:rPr>
        <w:t xml:space="preserve"> «</w:t>
      </w:r>
      <w:r w:rsidR="00C021EA" w:rsidRPr="00740C0F">
        <w:rPr>
          <w:rStyle w:val="af1"/>
          <w:i w:val="0"/>
          <w:sz w:val="23"/>
          <w:szCs w:val="23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021EA" w:rsidRPr="00740C0F">
        <w:rPr>
          <w:rStyle w:val="af1"/>
          <w:b/>
          <w:i w:val="0"/>
          <w:sz w:val="23"/>
          <w:szCs w:val="23"/>
          <w:lang w:val="kk-KZ"/>
        </w:rPr>
        <w:t xml:space="preserve">» </w:t>
      </w:r>
      <w:r w:rsidR="00E94D1F" w:rsidRPr="00740C0F">
        <w:rPr>
          <w:sz w:val="23"/>
          <w:szCs w:val="23"/>
        </w:rPr>
        <w:t>(далее</w:t>
      </w:r>
      <w:r w:rsidR="00941959" w:rsidRPr="00740C0F">
        <w:rPr>
          <w:sz w:val="23"/>
          <w:szCs w:val="23"/>
          <w:lang w:val="kk-KZ"/>
        </w:rPr>
        <w:t> </w:t>
      </w:r>
      <w:r w:rsidR="00E94D1F" w:rsidRPr="00740C0F">
        <w:rPr>
          <w:sz w:val="23"/>
          <w:szCs w:val="23"/>
        </w:rPr>
        <w:t>-</w:t>
      </w:r>
      <w:r w:rsidR="00941959" w:rsidRPr="00740C0F">
        <w:rPr>
          <w:sz w:val="23"/>
          <w:szCs w:val="23"/>
          <w:lang w:val="kk-KZ"/>
        </w:rPr>
        <w:t> </w:t>
      </w:r>
      <w:r w:rsidR="00E94D1F" w:rsidRPr="00740C0F">
        <w:rPr>
          <w:sz w:val="23"/>
          <w:szCs w:val="23"/>
        </w:rPr>
        <w:t>Правила)</w:t>
      </w:r>
      <w:r w:rsidR="00117947" w:rsidRPr="00740C0F">
        <w:rPr>
          <w:sz w:val="23"/>
          <w:szCs w:val="23"/>
        </w:rPr>
        <w:t xml:space="preserve">, </w:t>
      </w:r>
      <w:r w:rsidR="00EA450A" w:rsidRPr="00740C0F">
        <w:rPr>
          <w:sz w:val="23"/>
          <w:szCs w:val="23"/>
        </w:rPr>
        <w:t xml:space="preserve">с </w:t>
      </w:r>
      <w:r w:rsidR="00314BF4" w:rsidRPr="00740C0F">
        <w:rPr>
          <w:sz w:val="23"/>
          <w:szCs w:val="23"/>
        </w:rPr>
        <w:t xml:space="preserve">приказом Министра здравоохранения и социального развития Республики Казахстан от </w:t>
      </w:r>
      <w:r w:rsidR="003C7166">
        <w:rPr>
          <w:sz w:val="23"/>
          <w:szCs w:val="23"/>
        </w:rPr>
        <w:t>12</w:t>
      </w:r>
      <w:r w:rsidR="00314BF4" w:rsidRPr="00740C0F">
        <w:rPr>
          <w:sz w:val="23"/>
          <w:szCs w:val="23"/>
        </w:rPr>
        <w:t xml:space="preserve"> </w:t>
      </w:r>
      <w:r w:rsidR="003C7166">
        <w:rPr>
          <w:sz w:val="23"/>
          <w:szCs w:val="23"/>
        </w:rPr>
        <w:t>ноября</w:t>
      </w:r>
      <w:r w:rsidR="00314BF4" w:rsidRPr="00740C0F">
        <w:rPr>
          <w:sz w:val="23"/>
          <w:szCs w:val="23"/>
        </w:rPr>
        <w:t xml:space="preserve"> 20</w:t>
      </w:r>
      <w:r w:rsidR="003C7166">
        <w:rPr>
          <w:sz w:val="23"/>
          <w:szCs w:val="23"/>
        </w:rPr>
        <w:t>21</w:t>
      </w:r>
      <w:r w:rsidR="00C021EA" w:rsidRPr="00740C0F">
        <w:rPr>
          <w:sz w:val="23"/>
          <w:szCs w:val="23"/>
          <w:lang w:val="kk-KZ"/>
        </w:rPr>
        <w:t> </w:t>
      </w:r>
      <w:r w:rsidR="00314BF4" w:rsidRPr="00740C0F">
        <w:rPr>
          <w:sz w:val="23"/>
          <w:szCs w:val="23"/>
        </w:rPr>
        <w:t>года</w:t>
      </w:r>
      <w:r w:rsidR="009D042F" w:rsidRPr="00740C0F">
        <w:rPr>
          <w:sz w:val="23"/>
          <w:szCs w:val="23"/>
        </w:rPr>
        <w:t xml:space="preserve"> </w:t>
      </w:r>
      <w:r w:rsidR="009955A6" w:rsidRPr="00740C0F">
        <w:rPr>
          <w:sz w:val="23"/>
          <w:szCs w:val="23"/>
        </w:rPr>
        <w:t>№</w:t>
      </w:r>
      <w:r w:rsidR="00941959" w:rsidRPr="00740C0F">
        <w:rPr>
          <w:sz w:val="23"/>
          <w:szCs w:val="23"/>
          <w:lang w:val="kk-KZ"/>
        </w:rPr>
        <w:t> </w:t>
      </w:r>
      <w:r w:rsidR="003C7166" w:rsidRPr="003C7166">
        <w:rPr>
          <w:color w:val="000000"/>
          <w:sz w:val="24"/>
          <w:szCs w:val="24"/>
        </w:rPr>
        <w:t>Қ</w:t>
      </w:r>
      <w:proofErr w:type="gramStart"/>
      <w:r w:rsidR="003C7166" w:rsidRPr="003C7166">
        <w:rPr>
          <w:color w:val="000000"/>
          <w:sz w:val="24"/>
          <w:szCs w:val="24"/>
        </w:rPr>
        <w:t>Р</w:t>
      </w:r>
      <w:proofErr w:type="gramEnd"/>
      <w:r w:rsidR="003C7166" w:rsidRPr="003C7166">
        <w:rPr>
          <w:color w:val="000000"/>
          <w:sz w:val="24"/>
          <w:szCs w:val="24"/>
        </w:rPr>
        <w:t xml:space="preserve"> ДСМ -113</w:t>
      </w:r>
      <w:r w:rsidR="009955A6" w:rsidRPr="00740C0F">
        <w:rPr>
          <w:sz w:val="23"/>
          <w:szCs w:val="23"/>
        </w:rPr>
        <w:t xml:space="preserve"> «</w:t>
      </w:r>
      <w:r w:rsidR="003C7166" w:rsidRPr="003C7166">
        <w:rPr>
          <w:color w:val="000000"/>
          <w:sz w:val="24"/>
          <w:szCs w:val="24"/>
        </w:rPr>
        <w:t>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</w:t>
      </w:r>
      <w:r w:rsidR="002521E6" w:rsidRPr="00740C0F">
        <w:rPr>
          <w:rStyle w:val="af1"/>
          <w:i w:val="0"/>
          <w:iCs w:val="0"/>
          <w:sz w:val="23"/>
          <w:szCs w:val="23"/>
          <w:lang w:val="kk-KZ"/>
        </w:rPr>
        <w:t>»</w:t>
      </w:r>
      <w:r w:rsidR="007E2BE8">
        <w:rPr>
          <w:sz w:val="23"/>
          <w:szCs w:val="23"/>
          <w:lang w:val="kk-KZ"/>
        </w:rPr>
        <w:t xml:space="preserve"> с изменениями от 17.06.2022года.</w:t>
      </w:r>
    </w:p>
    <w:p w:rsidR="009955A6" w:rsidRPr="00C91AE9" w:rsidRDefault="009955A6" w:rsidP="009955A6">
      <w:pPr>
        <w:ind w:firstLine="567"/>
        <w:jc w:val="both"/>
        <w:rPr>
          <w:sz w:val="16"/>
          <w:szCs w:val="23"/>
          <w:lang w:val="kk-KZ"/>
        </w:rPr>
      </w:pPr>
    </w:p>
    <w:p w:rsidR="00E90FD2" w:rsidRPr="00740C0F" w:rsidRDefault="00E90FD2" w:rsidP="00E90FD2">
      <w:pPr>
        <w:numPr>
          <w:ilvl w:val="0"/>
          <w:numId w:val="39"/>
        </w:numPr>
        <w:suppressAutoHyphens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Предмет тендера</w:t>
      </w:r>
    </w:p>
    <w:p w:rsidR="00E90FD2" w:rsidRPr="00C91AE9" w:rsidRDefault="00E90FD2" w:rsidP="00E90FD2">
      <w:pPr>
        <w:suppressAutoHyphens/>
        <w:ind w:left="283"/>
        <w:rPr>
          <w:b/>
          <w:sz w:val="16"/>
          <w:szCs w:val="23"/>
          <w:highlight w:val="yellow"/>
        </w:rPr>
      </w:pPr>
    </w:p>
    <w:p w:rsidR="00E90FD2" w:rsidRPr="00740C0F" w:rsidRDefault="005B4871" w:rsidP="006C428E">
      <w:pPr>
        <w:suppressAutoHyphens/>
        <w:ind w:firstLine="709"/>
        <w:jc w:val="both"/>
        <w:rPr>
          <w:sz w:val="23"/>
          <w:szCs w:val="23"/>
        </w:rPr>
      </w:pPr>
      <w:r w:rsidRPr="00740C0F">
        <w:rPr>
          <w:b/>
          <w:sz w:val="23"/>
          <w:szCs w:val="23"/>
        </w:rPr>
        <w:t>1.</w:t>
      </w:r>
      <w:r w:rsidR="00941959" w:rsidRPr="00740C0F">
        <w:rPr>
          <w:sz w:val="23"/>
          <w:szCs w:val="23"/>
          <w:lang w:val="kk-KZ"/>
        </w:rPr>
        <w:t> </w:t>
      </w:r>
      <w:r w:rsidR="00E90FD2" w:rsidRPr="00740C0F">
        <w:rPr>
          <w:sz w:val="23"/>
          <w:szCs w:val="23"/>
        </w:rPr>
        <w:t xml:space="preserve">Настоящая </w:t>
      </w:r>
      <w:r w:rsidR="00941959" w:rsidRPr="00740C0F">
        <w:rPr>
          <w:sz w:val="23"/>
          <w:szCs w:val="23"/>
          <w:lang w:val="kk-KZ"/>
        </w:rPr>
        <w:t>т</w:t>
      </w:r>
      <w:proofErr w:type="spellStart"/>
      <w:r w:rsidR="00E90FD2" w:rsidRPr="00740C0F">
        <w:rPr>
          <w:sz w:val="23"/>
          <w:szCs w:val="23"/>
        </w:rPr>
        <w:t>ендерная</w:t>
      </w:r>
      <w:proofErr w:type="spellEnd"/>
      <w:r w:rsidR="00E90FD2" w:rsidRPr="00740C0F">
        <w:rPr>
          <w:sz w:val="23"/>
          <w:szCs w:val="23"/>
        </w:rPr>
        <w:t xml:space="preserve"> документация по проведению тендера </w:t>
      </w:r>
      <w:r w:rsidR="00E90FD2" w:rsidRPr="00740C0F">
        <w:rPr>
          <w:b/>
          <w:sz w:val="23"/>
          <w:szCs w:val="23"/>
        </w:rPr>
        <w:t>по закупу</w:t>
      </w:r>
      <w:r w:rsidR="00A20FAF">
        <w:rPr>
          <w:b/>
          <w:sz w:val="23"/>
          <w:szCs w:val="23"/>
          <w:lang w:val="kk-KZ"/>
        </w:rPr>
        <w:t xml:space="preserve"> </w:t>
      </w:r>
      <w:r w:rsidR="007321B2" w:rsidRPr="007321B2">
        <w:rPr>
          <w:b/>
          <w:sz w:val="22"/>
          <w:szCs w:val="22"/>
        </w:rPr>
        <w:t>реагентов используемые для проведения диагностических мероприятий по оказанию гарантированного объема бесплатной медицинской помощи</w:t>
      </w:r>
      <w:r w:rsidR="00E90FD2" w:rsidRPr="00740C0F">
        <w:rPr>
          <w:b/>
          <w:sz w:val="23"/>
          <w:szCs w:val="23"/>
        </w:rPr>
        <w:t xml:space="preserve"> на 20</w:t>
      </w:r>
      <w:r w:rsidR="006E7F31" w:rsidRPr="00740C0F">
        <w:rPr>
          <w:b/>
          <w:sz w:val="23"/>
          <w:szCs w:val="23"/>
        </w:rPr>
        <w:t>2</w:t>
      </w:r>
      <w:r w:rsidR="007321B2">
        <w:rPr>
          <w:b/>
          <w:sz w:val="23"/>
          <w:szCs w:val="23"/>
        </w:rPr>
        <w:t>2</w:t>
      </w:r>
      <w:r w:rsidR="00E90FD2" w:rsidRPr="00740C0F">
        <w:rPr>
          <w:b/>
          <w:sz w:val="23"/>
          <w:szCs w:val="23"/>
        </w:rPr>
        <w:t xml:space="preserve"> год</w:t>
      </w:r>
      <w:r w:rsidR="009D042F" w:rsidRPr="00740C0F">
        <w:rPr>
          <w:b/>
          <w:sz w:val="23"/>
          <w:szCs w:val="23"/>
        </w:rPr>
        <w:t xml:space="preserve"> </w:t>
      </w:r>
      <w:r w:rsidR="00E90FD2" w:rsidRPr="00740C0F">
        <w:rPr>
          <w:sz w:val="23"/>
          <w:szCs w:val="23"/>
        </w:rPr>
        <w:t>разработана с целью предоставления потенциальным поставщикам полной информации об условиях их участия в тендере.</w:t>
      </w:r>
    </w:p>
    <w:p w:rsidR="00E90FD2" w:rsidRPr="00740C0F" w:rsidRDefault="00941959" w:rsidP="006C428E">
      <w:pPr>
        <w:suppressAutoHyphens/>
        <w:ind w:firstLine="709"/>
        <w:jc w:val="both"/>
        <w:rPr>
          <w:sz w:val="23"/>
          <w:szCs w:val="23"/>
        </w:rPr>
      </w:pPr>
      <w:r w:rsidRPr="00740C0F">
        <w:rPr>
          <w:b/>
          <w:sz w:val="23"/>
          <w:szCs w:val="23"/>
        </w:rPr>
        <w:t>2.</w:t>
      </w:r>
      <w:r w:rsidRPr="00740C0F">
        <w:rPr>
          <w:sz w:val="23"/>
          <w:szCs w:val="23"/>
          <w:lang w:val="kk-KZ"/>
        </w:rPr>
        <w:t> </w:t>
      </w:r>
      <w:r w:rsidR="00E90FD2" w:rsidRPr="00740C0F">
        <w:rPr>
          <w:sz w:val="23"/>
          <w:szCs w:val="23"/>
        </w:rPr>
        <w:t xml:space="preserve">Тендер проводится с целью определения поставщиков </w:t>
      </w:r>
      <w:r w:rsidR="00CD7239" w:rsidRPr="00CD7239">
        <w:rPr>
          <w:sz w:val="22"/>
          <w:szCs w:val="22"/>
        </w:rPr>
        <w:t>реагентов используемые для проведения диагностических мероприятий</w:t>
      </w:r>
      <w:r w:rsidR="00E90FD2" w:rsidRPr="00740C0F">
        <w:rPr>
          <w:sz w:val="23"/>
          <w:szCs w:val="23"/>
        </w:rPr>
        <w:t>.</w:t>
      </w:r>
      <w:r w:rsidR="00113100" w:rsidRPr="00740C0F">
        <w:rPr>
          <w:sz w:val="23"/>
          <w:szCs w:val="23"/>
        </w:rPr>
        <w:t xml:space="preserve"> </w:t>
      </w:r>
      <w:r w:rsidR="00E90FD2" w:rsidRPr="00740C0F">
        <w:rPr>
          <w:sz w:val="23"/>
          <w:szCs w:val="23"/>
        </w:rPr>
        <w:t xml:space="preserve">Полный перечень, технические и качественные характеристики закупаемых </w:t>
      </w:r>
      <w:proofErr w:type="gramStart"/>
      <w:r w:rsidR="00CD7239" w:rsidRPr="00CD7239">
        <w:rPr>
          <w:sz w:val="22"/>
          <w:szCs w:val="22"/>
        </w:rPr>
        <w:t>реагентов</w:t>
      </w:r>
      <w:proofErr w:type="gramEnd"/>
      <w:r w:rsidR="00CD7239" w:rsidRPr="00CD7239">
        <w:rPr>
          <w:sz w:val="22"/>
          <w:szCs w:val="22"/>
        </w:rPr>
        <w:t xml:space="preserve"> используемые для проведения диагностических мероприятий</w:t>
      </w:r>
      <w:r w:rsidR="00CD7239" w:rsidRPr="00CD7239">
        <w:rPr>
          <w:sz w:val="23"/>
          <w:szCs w:val="23"/>
        </w:rPr>
        <w:t xml:space="preserve"> </w:t>
      </w:r>
      <w:r w:rsidR="005D3A97" w:rsidRPr="00740C0F">
        <w:rPr>
          <w:sz w:val="23"/>
          <w:szCs w:val="23"/>
        </w:rPr>
        <w:t xml:space="preserve">приведены в приложениях </w:t>
      </w:r>
      <w:r w:rsidR="00E90FD2" w:rsidRPr="00740C0F">
        <w:rPr>
          <w:sz w:val="23"/>
          <w:szCs w:val="23"/>
        </w:rPr>
        <w:t>1,</w:t>
      </w:r>
      <w:r w:rsidR="00A2756C" w:rsidRPr="00740C0F">
        <w:rPr>
          <w:sz w:val="23"/>
          <w:szCs w:val="23"/>
        </w:rPr>
        <w:t xml:space="preserve"> </w:t>
      </w:r>
      <w:r w:rsidR="00E90FD2" w:rsidRPr="00740C0F">
        <w:rPr>
          <w:sz w:val="23"/>
          <w:szCs w:val="23"/>
        </w:rPr>
        <w:t xml:space="preserve">2 к настоящей </w:t>
      </w:r>
      <w:r w:rsidRPr="00740C0F">
        <w:rPr>
          <w:sz w:val="23"/>
          <w:szCs w:val="23"/>
          <w:lang w:val="kk-KZ"/>
        </w:rPr>
        <w:t>те</w:t>
      </w:r>
      <w:proofErr w:type="spellStart"/>
      <w:r w:rsidR="00E90FD2" w:rsidRPr="00740C0F">
        <w:rPr>
          <w:sz w:val="23"/>
          <w:szCs w:val="23"/>
        </w:rPr>
        <w:t>ндерной</w:t>
      </w:r>
      <w:proofErr w:type="spellEnd"/>
      <w:r w:rsidR="00E90FD2" w:rsidRPr="00740C0F">
        <w:rPr>
          <w:sz w:val="23"/>
          <w:szCs w:val="23"/>
        </w:rPr>
        <w:t xml:space="preserve"> документации.</w:t>
      </w:r>
    </w:p>
    <w:p w:rsidR="00CD7239" w:rsidRPr="00C85253" w:rsidRDefault="005D3A97" w:rsidP="00CD72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40C0F">
        <w:rPr>
          <w:b/>
          <w:sz w:val="23"/>
          <w:szCs w:val="23"/>
        </w:rPr>
        <w:t>3.</w:t>
      </w:r>
      <w:r w:rsidR="00941959" w:rsidRPr="00740C0F">
        <w:rPr>
          <w:sz w:val="23"/>
          <w:szCs w:val="23"/>
          <w:lang w:val="kk-KZ"/>
        </w:rPr>
        <w:t> </w:t>
      </w:r>
      <w:proofErr w:type="gramStart"/>
      <w:r w:rsidR="004E5B7C" w:rsidRPr="00CE3AE3">
        <w:rPr>
          <w:rStyle w:val="s0"/>
        </w:rPr>
        <w:t>Сумма, выделенная для закуп</w:t>
      </w:r>
      <w:r w:rsidR="004E5B7C" w:rsidRPr="00CE3AE3">
        <w:rPr>
          <w:rStyle w:val="s0"/>
          <w:bCs/>
        </w:rPr>
        <w:t>а</w:t>
      </w:r>
      <w:r w:rsidR="004E5B7C">
        <w:rPr>
          <w:rStyle w:val="s0"/>
          <w:bCs/>
        </w:rPr>
        <w:t xml:space="preserve"> составляет</w:t>
      </w:r>
      <w:proofErr w:type="gramEnd"/>
      <w:r w:rsidR="004E5B7C" w:rsidRPr="005B69B3">
        <w:rPr>
          <w:b/>
          <w:bCs/>
          <w:color w:val="000000"/>
          <w:sz w:val="22"/>
          <w:szCs w:val="22"/>
          <w:lang w:val="kk-KZ"/>
        </w:rPr>
        <w:t xml:space="preserve"> </w:t>
      </w:r>
      <w:r w:rsidR="004E5B7C">
        <w:rPr>
          <w:b/>
          <w:bCs/>
          <w:color w:val="000000"/>
          <w:sz w:val="22"/>
          <w:szCs w:val="22"/>
          <w:lang w:val="kk-KZ"/>
        </w:rPr>
        <w:t>15 021 270</w:t>
      </w:r>
      <w:r w:rsidR="004E5B7C" w:rsidRPr="00BB0CD2">
        <w:rPr>
          <w:b/>
          <w:bCs/>
          <w:color w:val="000000"/>
          <w:sz w:val="22"/>
          <w:szCs w:val="22"/>
          <w:lang w:val="kk-KZ"/>
        </w:rPr>
        <w:t xml:space="preserve"> (</w:t>
      </w:r>
      <w:r w:rsidR="004E5B7C">
        <w:rPr>
          <w:b/>
          <w:bCs/>
          <w:color w:val="000000"/>
          <w:sz w:val="22"/>
          <w:szCs w:val="22"/>
          <w:lang w:val="kk-KZ"/>
        </w:rPr>
        <w:t>Пят</w:t>
      </w:r>
      <w:r w:rsidR="004E5B7C">
        <w:rPr>
          <w:b/>
          <w:color w:val="000000"/>
          <w:sz w:val="22"/>
          <w:szCs w:val="22"/>
          <w:shd w:val="clear" w:color="auto" w:fill="FFFFFF"/>
          <w:lang w:val="kk-KZ"/>
        </w:rPr>
        <w:t>ьнадцать миллионов двадцать одна тысяча двести семьдесят</w:t>
      </w:r>
      <w:r w:rsidR="004E5B7C" w:rsidRPr="00BB0CD2">
        <w:rPr>
          <w:b/>
          <w:color w:val="000000"/>
          <w:sz w:val="22"/>
          <w:szCs w:val="22"/>
          <w:shd w:val="clear" w:color="auto" w:fill="FFFFFF"/>
        </w:rPr>
        <w:t>)</w:t>
      </w:r>
      <w:r w:rsidR="004E5B7C" w:rsidRPr="00BB0CD2">
        <w:rPr>
          <w:b/>
          <w:color w:val="000000"/>
          <w:sz w:val="22"/>
          <w:szCs w:val="22"/>
        </w:rPr>
        <w:t xml:space="preserve"> </w:t>
      </w:r>
      <w:r w:rsidR="004E5B7C" w:rsidRPr="00BB0CD2">
        <w:rPr>
          <w:b/>
          <w:bCs/>
          <w:color w:val="000000"/>
          <w:sz w:val="22"/>
          <w:szCs w:val="22"/>
        </w:rPr>
        <w:t>тенге</w:t>
      </w:r>
      <w:r w:rsidR="00735E08">
        <w:rPr>
          <w:b/>
          <w:bCs/>
          <w:color w:val="000000"/>
          <w:sz w:val="22"/>
          <w:szCs w:val="22"/>
        </w:rPr>
        <w:t xml:space="preserve"> 00 </w:t>
      </w:r>
      <w:proofErr w:type="spellStart"/>
      <w:r w:rsidR="00735E08">
        <w:rPr>
          <w:b/>
          <w:bCs/>
          <w:color w:val="000000"/>
          <w:sz w:val="22"/>
          <w:szCs w:val="22"/>
        </w:rPr>
        <w:t>тиын</w:t>
      </w:r>
      <w:proofErr w:type="spellEnd"/>
      <w:r w:rsidR="004E5B7C">
        <w:rPr>
          <w:b/>
          <w:bCs/>
        </w:rPr>
        <w:t>.</w:t>
      </w:r>
    </w:p>
    <w:p w:rsidR="005D3A97" w:rsidRPr="004E5B7C" w:rsidRDefault="005D3A97" w:rsidP="00D37F61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555251" w:rsidRPr="00740C0F" w:rsidRDefault="002A3B28" w:rsidP="002A3B28">
      <w:pPr>
        <w:pStyle w:val="30"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2</w:t>
      </w:r>
      <w:r w:rsidRPr="00740C0F">
        <w:rPr>
          <w:b/>
          <w:sz w:val="23"/>
          <w:szCs w:val="23"/>
          <w:lang w:val="kk-KZ"/>
        </w:rPr>
        <w:t>. </w:t>
      </w:r>
      <w:r w:rsidR="00032B41" w:rsidRPr="00740C0F">
        <w:rPr>
          <w:b/>
          <w:sz w:val="23"/>
          <w:szCs w:val="23"/>
        </w:rPr>
        <w:t>Источник финансирования и б</w:t>
      </w:r>
      <w:r w:rsidR="00555251" w:rsidRPr="00740C0F">
        <w:rPr>
          <w:b/>
          <w:sz w:val="23"/>
          <w:szCs w:val="23"/>
        </w:rPr>
        <w:t>азовые условия платежа</w:t>
      </w:r>
    </w:p>
    <w:p w:rsidR="005B4871" w:rsidRPr="00C91AE9" w:rsidRDefault="005B4871" w:rsidP="005B4871">
      <w:pPr>
        <w:jc w:val="both"/>
        <w:rPr>
          <w:bCs/>
          <w:sz w:val="16"/>
          <w:szCs w:val="23"/>
        </w:rPr>
      </w:pPr>
    </w:p>
    <w:p w:rsidR="00032B41" w:rsidRPr="00740C0F" w:rsidRDefault="00CD7239" w:rsidP="006C428E">
      <w:pPr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</w:rPr>
        <w:t>4</w:t>
      </w:r>
      <w:r w:rsidR="005B4871" w:rsidRPr="00740C0F">
        <w:rPr>
          <w:b/>
          <w:sz w:val="23"/>
          <w:szCs w:val="23"/>
        </w:rPr>
        <w:t>.</w:t>
      </w:r>
      <w:r w:rsidR="00941959" w:rsidRPr="00740C0F">
        <w:rPr>
          <w:sz w:val="23"/>
          <w:szCs w:val="23"/>
          <w:lang w:val="kk-KZ"/>
        </w:rPr>
        <w:t> </w:t>
      </w:r>
      <w:r w:rsidR="00032B41" w:rsidRPr="00740C0F">
        <w:rPr>
          <w:sz w:val="23"/>
          <w:szCs w:val="23"/>
        </w:rPr>
        <w:t xml:space="preserve">Заказчик для данной закупки использует финансовые средства, выделяемые из </w:t>
      </w:r>
      <w:r>
        <w:rPr>
          <w:sz w:val="23"/>
          <w:szCs w:val="23"/>
        </w:rPr>
        <w:t>республиканского</w:t>
      </w:r>
      <w:r w:rsidR="00032B41" w:rsidRPr="00740C0F">
        <w:rPr>
          <w:sz w:val="23"/>
          <w:szCs w:val="23"/>
        </w:rPr>
        <w:t xml:space="preserve"> бюджета. </w:t>
      </w:r>
    </w:p>
    <w:p w:rsidR="00CD7239" w:rsidRDefault="00CD7239" w:rsidP="00941959">
      <w:pPr>
        <w:ind w:firstLine="709"/>
        <w:jc w:val="both"/>
        <w:rPr>
          <w:rStyle w:val="s0"/>
          <w:sz w:val="22"/>
          <w:szCs w:val="22"/>
        </w:rPr>
      </w:pPr>
      <w:r>
        <w:rPr>
          <w:b/>
          <w:sz w:val="23"/>
          <w:szCs w:val="23"/>
        </w:rPr>
        <w:lastRenderedPageBreak/>
        <w:t>5</w:t>
      </w:r>
      <w:r w:rsidR="00032B41" w:rsidRPr="00740C0F">
        <w:rPr>
          <w:b/>
          <w:sz w:val="23"/>
          <w:szCs w:val="23"/>
        </w:rPr>
        <w:t>.</w:t>
      </w:r>
      <w:r w:rsidR="00941959" w:rsidRPr="00740C0F">
        <w:rPr>
          <w:sz w:val="23"/>
          <w:szCs w:val="23"/>
          <w:lang w:val="kk-KZ"/>
        </w:rPr>
        <w:t> </w:t>
      </w:r>
      <w:r w:rsidRPr="00C85253">
        <w:rPr>
          <w:rStyle w:val="s0"/>
          <w:sz w:val="22"/>
          <w:szCs w:val="22"/>
        </w:rPr>
        <w:t xml:space="preserve">Базовые условия платежа - 0% авансирование, далее затраты поставщикам по поставке товара  возмещаются по факту поставки товара, в соответствии накладной и с актом приема-передачи товара, </w:t>
      </w:r>
      <w:r>
        <w:rPr>
          <w:rStyle w:val="s0"/>
          <w:sz w:val="22"/>
          <w:szCs w:val="22"/>
        </w:rPr>
        <w:t>при наличии финансирования бюджетных средств организации.</w:t>
      </w:r>
    </w:p>
    <w:p w:rsidR="00C91AE9" w:rsidRDefault="00C91AE9" w:rsidP="00941959">
      <w:pPr>
        <w:ind w:firstLine="709"/>
        <w:jc w:val="both"/>
        <w:rPr>
          <w:b/>
          <w:sz w:val="23"/>
          <w:szCs w:val="23"/>
        </w:rPr>
      </w:pPr>
    </w:p>
    <w:p w:rsidR="00555251" w:rsidRPr="00740C0F" w:rsidRDefault="00D04E4E" w:rsidP="00D04E4E">
      <w:pPr>
        <w:ind w:firstLine="567"/>
        <w:jc w:val="center"/>
        <w:rPr>
          <w:sz w:val="23"/>
          <w:szCs w:val="23"/>
        </w:rPr>
      </w:pPr>
      <w:r w:rsidRPr="00740C0F">
        <w:rPr>
          <w:b/>
          <w:sz w:val="23"/>
          <w:szCs w:val="23"/>
        </w:rPr>
        <w:t>3.</w:t>
      </w:r>
      <w:r w:rsidR="00941959" w:rsidRPr="00740C0F">
        <w:rPr>
          <w:b/>
          <w:sz w:val="23"/>
          <w:szCs w:val="23"/>
          <w:lang w:val="kk-KZ"/>
        </w:rPr>
        <w:t> </w:t>
      </w:r>
      <w:r w:rsidRPr="00740C0F">
        <w:rPr>
          <w:b/>
          <w:sz w:val="23"/>
          <w:szCs w:val="23"/>
        </w:rPr>
        <w:t>Квалификационные требования, предъявляемые к потенциальному поставщику</w:t>
      </w:r>
    </w:p>
    <w:p w:rsidR="006564A2" w:rsidRPr="00C91AE9" w:rsidRDefault="006564A2" w:rsidP="006564A2">
      <w:pPr>
        <w:autoSpaceDE w:val="0"/>
        <w:autoSpaceDN w:val="0"/>
        <w:adjustRightInd w:val="0"/>
        <w:jc w:val="both"/>
        <w:rPr>
          <w:rStyle w:val="s0"/>
          <w:sz w:val="16"/>
          <w:szCs w:val="23"/>
        </w:rPr>
      </w:pPr>
    </w:p>
    <w:p w:rsidR="00CD2510" w:rsidRPr="00740C0F" w:rsidRDefault="00CD7239" w:rsidP="002A3B2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rStyle w:val="s0"/>
          <w:b/>
          <w:sz w:val="23"/>
          <w:szCs w:val="23"/>
        </w:rPr>
        <w:t>6</w:t>
      </w:r>
      <w:r w:rsidR="006564A2" w:rsidRPr="00740C0F">
        <w:rPr>
          <w:rStyle w:val="s0"/>
          <w:b/>
          <w:sz w:val="23"/>
          <w:szCs w:val="23"/>
        </w:rPr>
        <w:t>.</w:t>
      </w:r>
      <w:r w:rsidR="00941959" w:rsidRPr="00740C0F">
        <w:rPr>
          <w:rStyle w:val="s0"/>
          <w:sz w:val="23"/>
          <w:szCs w:val="23"/>
          <w:lang w:val="kk-KZ"/>
        </w:rPr>
        <w:t> </w:t>
      </w:r>
      <w:r w:rsidR="00CD2510" w:rsidRPr="00740C0F">
        <w:rPr>
          <w:color w:val="000000"/>
          <w:spacing w:val="1"/>
          <w:sz w:val="23"/>
          <w:szCs w:val="23"/>
        </w:rPr>
        <w:t>Потенциальный поставщик, участвующий в закупе, соответствует следующим квалификационным требованиям:</w:t>
      </w:r>
    </w:p>
    <w:p w:rsidR="00CD2510" w:rsidRPr="00740C0F" w:rsidRDefault="00CD2510" w:rsidP="00A20FA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CD2510" w:rsidRPr="00740C0F" w:rsidRDefault="00CD2510" w:rsidP="00A20FA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правоспособность на осуществление соответствующей фармацевтической деятельности;</w:t>
      </w:r>
    </w:p>
    <w:p w:rsidR="00CD2510" w:rsidRPr="00740C0F" w:rsidRDefault="00CD2510" w:rsidP="00A20FA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3)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не аффилирован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:rsidR="00CD2510" w:rsidRPr="00740C0F" w:rsidRDefault="00CD2510" w:rsidP="00A20FA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4)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отсутствие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CD2510" w:rsidRPr="00740C0F" w:rsidRDefault="00CD2510" w:rsidP="00A20FA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5)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не подлежит процедуре банкротства либо ликвидации.</w:t>
      </w:r>
    </w:p>
    <w:p w:rsidR="00CD2510" w:rsidRPr="00740C0F" w:rsidRDefault="00CD2510" w:rsidP="00A20FA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Требования настоящего пункта не применяются при осуществлении закупа у иностранных товаропроизводителей, международных фармацевтических организаций и через международные организации, учрежденные Организацией Объединенных Наций.</w:t>
      </w:r>
    </w:p>
    <w:p w:rsidR="002A3B28" w:rsidRPr="00C91AE9" w:rsidRDefault="002A3B28" w:rsidP="00941959">
      <w:pPr>
        <w:autoSpaceDE w:val="0"/>
        <w:autoSpaceDN w:val="0"/>
        <w:adjustRightInd w:val="0"/>
        <w:ind w:firstLine="709"/>
        <w:jc w:val="both"/>
        <w:rPr>
          <w:rStyle w:val="s0"/>
          <w:sz w:val="16"/>
          <w:szCs w:val="23"/>
          <w:highlight w:val="yellow"/>
        </w:rPr>
      </w:pPr>
    </w:p>
    <w:p w:rsidR="001E2AA0" w:rsidRPr="00A20FAF" w:rsidRDefault="001E2AA0" w:rsidP="00A20FAF">
      <w:pPr>
        <w:pStyle w:val="af0"/>
        <w:numPr>
          <w:ilvl w:val="0"/>
          <w:numId w:val="41"/>
        </w:numPr>
        <w:spacing w:after="0" w:line="240" w:lineRule="auto"/>
        <w:jc w:val="center"/>
        <w:rPr>
          <w:rStyle w:val="s0"/>
          <w:b/>
          <w:sz w:val="23"/>
          <w:szCs w:val="23"/>
        </w:rPr>
      </w:pPr>
      <w:r w:rsidRPr="00740C0F">
        <w:rPr>
          <w:rStyle w:val="s0"/>
          <w:b/>
          <w:sz w:val="23"/>
          <w:szCs w:val="23"/>
        </w:rPr>
        <w:t xml:space="preserve">Требования к </w:t>
      </w:r>
      <w:r w:rsidR="00893D1B">
        <w:rPr>
          <w:rStyle w:val="s0"/>
          <w:b/>
          <w:sz w:val="23"/>
          <w:szCs w:val="23"/>
        </w:rPr>
        <w:t>закупаемым товарам.</w:t>
      </w:r>
    </w:p>
    <w:p w:rsidR="00A20FAF" w:rsidRPr="00C91AE9" w:rsidRDefault="00A20FAF" w:rsidP="00A20FAF">
      <w:pPr>
        <w:pStyle w:val="af0"/>
        <w:spacing w:after="0" w:line="240" w:lineRule="auto"/>
        <w:rPr>
          <w:rStyle w:val="s0"/>
          <w:b/>
          <w:sz w:val="16"/>
          <w:szCs w:val="23"/>
        </w:rPr>
      </w:pPr>
    </w:p>
    <w:p w:rsidR="006175EE" w:rsidRPr="00740C0F" w:rsidRDefault="001E0F18" w:rsidP="006175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310560">
        <w:rPr>
          <w:sz w:val="23"/>
          <w:szCs w:val="23"/>
        </w:rPr>
        <w:t>7</w:t>
      </w:r>
      <w:r w:rsidR="00300B66" w:rsidRPr="00740C0F">
        <w:rPr>
          <w:b/>
          <w:sz w:val="23"/>
          <w:szCs w:val="23"/>
        </w:rPr>
        <w:t>.</w:t>
      </w:r>
      <w:r w:rsidR="00941959" w:rsidRPr="00740C0F">
        <w:rPr>
          <w:sz w:val="23"/>
          <w:szCs w:val="23"/>
          <w:lang w:val="kk-KZ"/>
        </w:rPr>
        <w:t> </w:t>
      </w:r>
      <w:r w:rsidRPr="00CE3AE3">
        <w:t xml:space="preserve">В соответствии с пунктом 18 Главы 4 Правил </w:t>
      </w:r>
      <w:r>
        <w:t>к</w:t>
      </w:r>
      <w:r w:rsidR="006175EE" w:rsidRPr="00740C0F">
        <w:rPr>
          <w:color w:val="000000"/>
          <w:spacing w:val="1"/>
          <w:sz w:val="23"/>
          <w:szCs w:val="23"/>
        </w:rPr>
        <w:t xml:space="preserve"> закупаемым и отпускаемым, в том числе при закупе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424B1A" w:rsidRDefault="006175EE" w:rsidP="006175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proofErr w:type="gramStart"/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740C0F">
        <w:rPr>
          <w:color w:val="000000"/>
          <w:spacing w:val="1"/>
          <w:sz w:val="23"/>
          <w:szCs w:val="23"/>
        </w:rPr>
        <w:t>орфанных</w:t>
      </w:r>
      <w:proofErr w:type="spellEnd"/>
      <w:r w:rsidRPr="00740C0F">
        <w:rPr>
          <w:color w:val="000000"/>
          <w:spacing w:val="1"/>
          <w:sz w:val="23"/>
          <w:szCs w:val="23"/>
        </w:rPr>
        <w:t xml:space="preserve"> препаратов, включенных в перечень </w:t>
      </w:r>
      <w:proofErr w:type="spellStart"/>
      <w:r w:rsidRPr="00740C0F">
        <w:rPr>
          <w:color w:val="000000"/>
          <w:spacing w:val="1"/>
          <w:sz w:val="23"/>
          <w:szCs w:val="23"/>
        </w:rPr>
        <w:t>орфанных</w:t>
      </w:r>
      <w:proofErr w:type="spellEnd"/>
      <w:r w:rsidRPr="00740C0F">
        <w:rPr>
          <w:color w:val="000000"/>
          <w:spacing w:val="1"/>
          <w:sz w:val="23"/>
          <w:szCs w:val="23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740C0F">
        <w:rPr>
          <w:color w:val="000000"/>
          <w:spacing w:val="1"/>
          <w:sz w:val="23"/>
          <w:szCs w:val="23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соответствие характеристики или технической спецификации условиям объявления или приглашения </w:t>
      </w:r>
      <w:proofErr w:type="gramStart"/>
      <w:r w:rsidRPr="00740C0F">
        <w:rPr>
          <w:color w:val="000000"/>
          <w:spacing w:val="1"/>
          <w:sz w:val="23"/>
          <w:szCs w:val="23"/>
        </w:rPr>
        <w:t>на</w:t>
      </w:r>
      <w:proofErr w:type="gramEnd"/>
      <w:r w:rsidRPr="00740C0F">
        <w:rPr>
          <w:color w:val="000000"/>
          <w:spacing w:val="1"/>
          <w:sz w:val="23"/>
          <w:szCs w:val="23"/>
        </w:rPr>
        <w:t xml:space="preserve"> закуп.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При этом</w:t>
      </w:r>
      <w:proofErr w:type="gramStart"/>
      <w:r w:rsidRPr="00740C0F">
        <w:rPr>
          <w:color w:val="000000"/>
          <w:spacing w:val="1"/>
          <w:sz w:val="23"/>
          <w:szCs w:val="23"/>
        </w:rPr>
        <w:t>,</w:t>
      </w:r>
      <w:proofErr w:type="gramEnd"/>
      <w:r w:rsidRPr="00740C0F">
        <w:rPr>
          <w:color w:val="000000"/>
          <w:spacing w:val="1"/>
          <w:sz w:val="23"/>
          <w:szCs w:val="23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proofErr w:type="gramStart"/>
      <w:r w:rsidRPr="00740C0F">
        <w:rPr>
          <w:color w:val="000000"/>
          <w:spacing w:val="1"/>
          <w:sz w:val="23"/>
          <w:szCs w:val="23"/>
        </w:rPr>
        <w:t>3)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proofErr w:type="spellStart"/>
      <w:r w:rsidRPr="00740C0F">
        <w:rPr>
          <w:color w:val="000000"/>
          <w:spacing w:val="1"/>
          <w:sz w:val="23"/>
          <w:szCs w:val="23"/>
        </w:rPr>
        <w:t>непревышение</w:t>
      </w:r>
      <w:proofErr w:type="spellEnd"/>
      <w:r w:rsidRPr="00740C0F">
        <w:rPr>
          <w:color w:val="000000"/>
          <w:spacing w:val="1"/>
          <w:sz w:val="23"/>
          <w:szCs w:val="23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4)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медицинских изделий, утвержденными уполномоченным органом в области здравоохранения;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5)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соответствие маркировки, потребительской упаковки и инструкции по применению медицинских изделий требованиям законодательства Республики Казахстан и порядку, </w:t>
      </w:r>
      <w:r w:rsidRPr="00740C0F">
        <w:rPr>
          <w:color w:val="000000"/>
          <w:spacing w:val="1"/>
          <w:sz w:val="23"/>
          <w:szCs w:val="23"/>
        </w:rPr>
        <w:lastRenderedPageBreak/>
        <w:t>установленному уполномоченным органом в области здравоохранения, за исключением случаев ввоза в Республику Казахстан незарегистрированных медицинских изделий;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6)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="00424B1A">
        <w:rPr>
          <w:color w:val="000000"/>
          <w:spacing w:val="1"/>
          <w:sz w:val="23"/>
          <w:szCs w:val="23"/>
        </w:rPr>
        <w:t xml:space="preserve">срок годности </w:t>
      </w:r>
      <w:r w:rsidRPr="00740C0F">
        <w:rPr>
          <w:color w:val="000000"/>
          <w:spacing w:val="1"/>
          <w:sz w:val="23"/>
          <w:szCs w:val="23"/>
        </w:rPr>
        <w:t>медицинских изделий на дату поставки поставщиком заказчику составляет: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7)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срок годности медицинских изделий, закупаемых на дату поставки поставщиком единому дистрибьютору, составляет: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не менее шестидесяти процентов от указанного срока годности на упаковке (при сроке годност</w:t>
      </w:r>
      <w:r w:rsidR="00424B1A">
        <w:rPr>
          <w:color w:val="000000"/>
          <w:spacing w:val="1"/>
          <w:sz w:val="23"/>
          <w:szCs w:val="23"/>
        </w:rPr>
        <w:t xml:space="preserve">и менее двух лет) при поставке </w:t>
      </w:r>
      <w:r w:rsidRPr="00740C0F">
        <w:rPr>
          <w:color w:val="000000"/>
          <w:spacing w:val="1"/>
          <w:sz w:val="23"/>
          <w:szCs w:val="23"/>
        </w:rPr>
        <w:t>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не менее четырнадцати месяцев от указанного срока годности на упаковке (при сроке годности два года и более) при поставке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8)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="00424B1A">
        <w:rPr>
          <w:color w:val="000000"/>
          <w:spacing w:val="1"/>
          <w:sz w:val="23"/>
          <w:szCs w:val="23"/>
        </w:rPr>
        <w:t xml:space="preserve">срок годности </w:t>
      </w:r>
      <w:r w:rsidRPr="00740C0F">
        <w:rPr>
          <w:color w:val="000000"/>
          <w:spacing w:val="1"/>
          <w:sz w:val="23"/>
          <w:szCs w:val="23"/>
        </w:rPr>
        <w:t>медицинских изделий, за исключением медицинских изделий, поставляемых в рамках мобилизационного резерва, а также указанных в </w:t>
      </w:r>
      <w:hyperlink r:id="rId9" w:anchor="z142" w:history="1">
        <w:r w:rsidRPr="00740C0F">
          <w:rPr>
            <w:rStyle w:val="a8"/>
            <w:color w:val="073A5E"/>
            <w:spacing w:val="1"/>
            <w:sz w:val="23"/>
            <w:szCs w:val="23"/>
          </w:rPr>
          <w:t>подпункте 9)</w:t>
        </w:r>
      </w:hyperlink>
      <w:r w:rsidRPr="00740C0F">
        <w:rPr>
          <w:color w:val="000000"/>
          <w:spacing w:val="1"/>
          <w:sz w:val="23"/>
          <w:szCs w:val="23"/>
        </w:rPr>
        <w:t> настоящего пункта, на дату поставки единым дистрибьютором заказчику составляет: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не менее тридцати процентов от срока годности, указанного на упаковке (при сроке годности менее двух лет);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не менее восьми месяцев от указанного срока годности на упаковке (при сроке годности два года и более);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9)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срок годности вакцин на дату поставки единым дистрибьютором заказчику составляет: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 xml:space="preserve">не </w:t>
      </w:r>
      <w:proofErr w:type="gramStart"/>
      <w:r w:rsidRPr="00740C0F">
        <w:rPr>
          <w:color w:val="000000"/>
          <w:spacing w:val="1"/>
          <w:sz w:val="23"/>
          <w:szCs w:val="23"/>
        </w:rPr>
        <w:t>менее сорока процентов</w:t>
      </w:r>
      <w:proofErr w:type="gramEnd"/>
      <w:r w:rsidRPr="00740C0F">
        <w:rPr>
          <w:color w:val="000000"/>
          <w:spacing w:val="1"/>
          <w:sz w:val="23"/>
          <w:szCs w:val="23"/>
        </w:rPr>
        <w:t xml:space="preserve"> от указанного срока годности на упаковке (при сроке годности менее двух лет);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не менее десяти месяцев от указанного срока годности на упаковке (при сроке годности два года и более);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10)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менее сроков годности, указанных в</w:t>
      </w:r>
      <w:r w:rsidR="00A20FA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10" w:anchor="z139" w:history="1">
        <w:r w:rsidRPr="00740C0F">
          <w:rPr>
            <w:rStyle w:val="a8"/>
            <w:color w:val="073A5E"/>
            <w:spacing w:val="1"/>
            <w:sz w:val="23"/>
            <w:szCs w:val="23"/>
          </w:rPr>
          <w:t>подпунктах 8)</w:t>
        </w:r>
      </w:hyperlink>
      <w:r w:rsidR="00A20FAF">
        <w:rPr>
          <w:color w:val="000000"/>
          <w:spacing w:val="1"/>
          <w:sz w:val="23"/>
          <w:szCs w:val="23"/>
          <w:lang w:val="kk-KZ"/>
        </w:rPr>
        <w:t xml:space="preserve"> </w:t>
      </w:r>
      <w:r w:rsidRPr="00740C0F">
        <w:rPr>
          <w:color w:val="000000"/>
          <w:spacing w:val="1"/>
          <w:sz w:val="23"/>
          <w:szCs w:val="23"/>
        </w:rPr>
        <w:t>и</w:t>
      </w:r>
      <w:r w:rsidR="00A20FA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11" w:anchor="z142" w:history="1">
        <w:r w:rsidRPr="00740C0F">
          <w:rPr>
            <w:rStyle w:val="a8"/>
            <w:color w:val="073A5E"/>
            <w:spacing w:val="1"/>
            <w:sz w:val="23"/>
            <w:szCs w:val="23"/>
          </w:rPr>
          <w:t>9)</w:t>
        </w:r>
      </w:hyperlink>
      <w:r w:rsidRPr="00740C0F">
        <w:rPr>
          <w:color w:val="000000"/>
          <w:spacing w:val="1"/>
          <w:sz w:val="23"/>
          <w:szCs w:val="23"/>
        </w:rPr>
        <w:t> настоящего пу</w:t>
      </w:r>
      <w:r w:rsidR="00424B1A">
        <w:rPr>
          <w:color w:val="000000"/>
          <w:spacing w:val="1"/>
          <w:sz w:val="23"/>
          <w:szCs w:val="23"/>
        </w:rPr>
        <w:t xml:space="preserve">нкта, для переходящих остатков </w:t>
      </w:r>
      <w:r w:rsidRPr="00740C0F">
        <w:rPr>
          <w:color w:val="000000"/>
          <w:spacing w:val="1"/>
          <w:sz w:val="23"/>
          <w:szCs w:val="23"/>
        </w:rPr>
        <w:t>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F54F2" w:rsidRPr="00740C0F" w:rsidRDefault="009F54F2" w:rsidP="009F54F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</w:t>
      </w:r>
      <w:r w:rsidR="00424B1A">
        <w:rPr>
          <w:color w:val="000000"/>
          <w:spacing w:val="1"/>
          <w:sz w:val="23"/>
          <w:szCs w:val="23"/>
        </w:rPr>
        <w:t>1</w:t>
      </w:r>
      <w:r w:rsidRPr="00740C0F">
        <w:rPr>
          <w:color w:val="000000"/>
          <w:spacing w:val="1"/>
          <w:sz w:val="23"/>
          <w:szCs w:val="23"/>
        </w:rPr>
        <w:t>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соблюдение количества, качества и сроков поставки условиям договора.</w:t>
      </w:r>
    </w:p>
    <w:p w:rsidR="00CF798C" w:rsidRPr="00C91AE9" w:rsidRDefault="00CF798C" w:rsidP="00BB5CB7">
      <w:pPr>
        <w:pStyle w:val="30"/>
        <w:jc w:val="both"/>
        <w:rPr>
          <w:rStyle w:val="s0"/>
          <w:sz w:val="16"/>
          <w:szCs w:val="23"/>
          <w:highlight w:val="yellow"/>
        </w:rPr>
      </w:pPr>
    </w:p>
    <w:p w:rsidR="00CF798C" w:rsidRPr="00740C0F" w:rsidRDefault="00F7450A" w:rsidP="00CF798C">
      <w:pPr>
        <w:pStyle w:val="Iauiue"/>
        <w:widowControl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5</w:t>
      </w:r>
      <w:r w:rsidR="00CB1B06" w:rsidRPr="00740C0F">
        <w:rPr>
          <w:b/>
          <w:sz w:val="23"/>
          <w:szCs w:val="23"/>
        </w:rPr>
        <w:t>.</w:t>
      </w:r>
      <w:r w:rsidR="00CB1B06" w:rsidRPr="00740C0F">
        <w:rPr>
          <w:b/>
          <w:sz w:val="23"/>
          <w:szCs w:val="23"/>
          <w:lang w:val="kk-KZ"/>
        </w:rPr>
        <w:t> </w:t>
      </w:r>
      <w:r w:rsidR="005835E8" w:rsidRPr="00740C0F">
        <w:rPr>
          <w:b/>
          <w:sz w:val="23"/>
          <w:szCs w:val="23"/>
        </w:rPr>
        <w:t xml:space="preserve">Язык </w:t>
      </w:r>
      <w:r w:rsidR="00CF798C" w:rsidRPr="00740C0F">
        <w:rPr>
          <w:b/>
          <w:sz w:val="23"/>
          <w:szCs w:val="23"/>
        </w:rPr>
        <w:t>тендерной заявки</w:t>
      </w:r>
    </w:p>
    <w:p w:rsidR="00CF798C" w:rsidRPr="00C91AE9" w:rsidRDefault="00CF798C" w:rsidP="00CF798C">
      <w:pPr>
        <w:pStyle w:val="Iauiue"/>
        <w:widowControl/>
        <w:jc w:val="center"/>
        <w:rPr>
          <w:b/>
          <w:sz w:val="16"/>
          <w:szCs w:val="23"/>
        </w:rPr>
      </w:pPr>
    </w:p>
    <w:p w:rsidR="00CF798C" w:rsidRPr="00740C0F" w:rsidRDefault="00786302" w:rsidP="00CB1B06">
      <w:pPr>
        <w:pStyle w:val="Iauiue"/>
        <w:widowControl/>
        <w:ind w:firstLine="709"/>
        <w:jc w:val="both"/>
        <w:rPr>
          <w:i/>
          <w:sz w:val="23"/>
          <w:szCs w:val="23"/>
        </w:rPr>
      </w:pPr>
      <w:r>
        <w:rPr>
          <w:b/>
          <w:sz w:val="23"/>
          <w:szCs w:val="23"/>
        </w:rPr>
        <w:t>8</w:t>
      </w:r>
      <w:r w:rsidR="00CF798C" w:rsidRPr="00740C0F">
        <w:rPr>
          <w:b/>
          <w:sz w:val="23"/>
          <w:szCs w:val="23"/>
        </w:rPr>
        <w:t>.</w:t>
      </w:r>
      <w:r w:rsidR="00CB1B06" w:rsidRPr="00740C0F">
        <w:rPr>
          <w:sz w:val="23"/>
          <w:szCs w:val="23"/>
          <w:lang w:val="kk-KZ"/>
        </w:rPr>
        <w:t> </w:t>
      </w:r>
      <w:r w:rsidR="00CF798C" w:rsidRPr="00740C0F">
        <w:rPr>
          <w:sz w:val="23"/>
          <w:szCs w:val="23"/>
        </w:rPr>
        <w:t>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«О языках».</w:t>
      </w:r>
      <w:r w:rsidR="00C91AE9">
        <w:rPr>
          <w:sz w:val="23"/>
          <w:szCs w:val="23"/>
          <w:lang w:val="kk-KZ"/>
        </w:rPr>
        <w:t xml:space="preserve"> </w:t>
      </w:r>
      <w:r w:rsidR="00CF798C" w:rsidRPr="00740C0F">
        <w:rPr>
          <w:sz w:val="23"/>
          <w:szCs w:val="23"/>
        </w:rPr>
        <w:t>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заявки, и в этом случае, в целях интерпретации тендерной</w:t>
      </w:r>
      <w:r w:rsidR="00C91AE9">
        <w:rPr>
          <w:sz w:val="23"/>
          <w:szCs w:val="23"/>
          <w:lang w:val="kk-KZ"/>
        </w:rPr>
        <w:t xml:space="preserve"> </w:t>
      </w:r>
      <w:r w:rsidR="00CF798C" w:rsidRPr="00740C0F">
        <w:rPr>
          <w:sz w:val="23"/>
          <w:szCs w:val="23"/>
        </w:rPr>
        <w:t>заявки, преимущество будут иметь документы, составленные на государственном или  русском языке.</w:t>
      </w:r>
    </w:p>
    <w:p w:rsidR="00CF798C" w:rsidRPr="00C91AE9" w:rsidRDefault="00CF798C" w:rsidP="00CF798C">
      <w:pPr>
        <w:pStyle w:val="Iauiue"/>
        <w:widowControl/>
        <w:jc w:val="both"/>
        <w:rPr>
          <w:sz w:val="16"/>
          <w:szCs w:val="23"/>
          <w:highlight w:val="yellow"/>
        </w:rPr>
      </w:pPr>
    </w:p>
    <w:p w:rsidR="00CF798C" w:rsidRPr="00740C0F" w:rsidRDefault="00F7450A" w:rsidP="00CF798C">
      <w:pPr>
        <w:pStyle w:val="Iauiue"/>
        <w:widowControl/>
        <w:ind w:firstLine="567"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6</w:t>
      </w:r>
      <w:r w:rsidR="005835E8" w:rsidRPr="00740C0F">
        <w:rPr>
          <w:b/>
          <w:sz w:val="23"/>
          <w:szCs w:val="23"/>
        </w:rPr>
        <w:t>.</w:t>
      </w:r>
      <w:r w:rsidR="00CB1B06" w:rsidRPr="00740C0F">
        <w:rPr>
          <w:b/>
          <w:sz w:val="23"/>
          <w:szCs w:val="23"/>
          <w:lang w:val="kk-KZ"/>
        </w:rPr>
        <w:t> </w:t>
      </w:r>
      <w:r w:rsidR="005835E8" w:rsidRPr="00740C0F">
        <w:rPr>
          <w:b/>
          <w:sz w:val="23"/>
          <w:szCs w:val="23"/>
        </w:rPr>
        <w:t xml:space="preserve">Валюта </w:t>
      </w:r>
      <w:r w:rsidR="00CF798C" w:rsidRPr="00740C0F">
        <w:rPr>
          <w:b/>
          <w:sz w:val="23"/>
          <w:szCs w:val="23"/>
        </w:rPr>
        <w:t>тендерной заявки и платежа</w:t>
      </w:r>
    </w:p>
    <w:p w:rsidR="00CF798C" w:rsidRPr="00C91AE9" w:rsidRDefault="00CF798C" w:rsidP="00CF798C">
      <w:pPr>
        <w:pStyle w:val="Iauiue"/>
        <w:widowControl/>
        <w:ind w:firstLine="567"/>
        <w:jc w:val="center"/>
        <w:rPr>
          <w:b/>
          <w:sz w:val="16"/>
          <w:szCs w:val="23"/>
        </w:rPr>
      </w:pPr>
    </w:p>
    <w:p w:rsidR="00CF798C" w:rsidRPr="00740C0F" w:rsidRDefault="00786302" w:rsidP="00CB1B06">
      <w:pPr>
        <w:pStyle w:val="Iauiue"/>
        <w:widowControl/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</w:rPr>
        <w:t>9</w:t>
      </w:r>
      <w:r w:rsidR="00CF798C" w:rsidRPr="00740C0F">
        <w:rPr>
          <w:b/>
          <w:sz w:val="23"/>
          <w:szCs w:val="23"/>
        </w:rPr>
        <w:t>.</w:t>
      </w:r>
      <w:r w:rsidR="00CB1B06" w:rsidRPr="00740C0F">
        <w:rPr>
          <w:sz w:val="23"/>
          <w:szCs w:val="23"/>
          <w:lang w:val="kk-KZ"/>
        </w:rPr>
        <w:t> </w:t>
      </w:r>
      <w:r w:rsidR="00CF798C" w:rsidRPr="00740C0F">
        <w:rPr>
          <w:sz w:val="23"/>
          <w:szCs w:val="23"/>
        </w:rPr>
        <w:t>Цены конкурсных заявок потенциальных поставщиков должны быть выражены в тенге.</w:t>
      </w:r>
    </w:p>
    <w:p w:rsidR="00C31EFD" w:rsidRPr="00C91AE9" w:rsidRDefault="00C31EFD" w:rsidP="00C31EFD">
      <w:pPr>
        <w:autoSpaceDE w:val="0"/>
        <w:autoSpaceDN w:val="0"/>
        <w:adjustRightInd w:val="0"/>
        <w:jc w:val="both"/>
        <w:rPr>
          <w:rStyle w:val="s0"/>
          <w:sz w:val="16"/>
          <w:szCs w:val="23"/>
          <w:highlight w:val="yellow"/>
        </w:rPr>
      </w:pPr>
    </w:p>
    <w:p w:rsidR="00555251" w:rsidRPr="00740C0F" w:rsidRDefault="00F7450A" w:rsidP="009714F6">
      <w:pPr>
        <w:pStyle w:val="Iauiue"/>
        <w:ind w:firstLine="567"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7</w:t>
      </w:r>
      <w:r w:rsidR="00555251" w:rsidRPr="00740C0F">
        <w:rPr>
          <w:b/>
          <w:sz w:val="23"/>
          <w:szCs w:val="23"/>
        </w:rPr>
        <w:t>.</w:t>
      </w:r>
      <w:r w:rsidR="00CB1B06" w:rsidRPr="00740C0F">
        <w:rPr>
          <w:b/>
          <w:sz w:val="23"/>
          <w:szCs w:val="23"/>
          <w:lang w:val="kk-KZ"/>
        </w:rPr>
        <w:t> </w:t>
      </w:r>
      <w:r w:rsidR="00AB1B9C" w:rsidRPr="00740C0F">
        <w:rPr>
          <w:b/>
          <w:sz w:val="23"/>
          <w:szCs w:val="23"/>
        </w:rPr>
        <w:t>Внесение изменений, дополнений и</w:t>
      </w:r>
      <w:r w:rsidR="0043349D" w:rsidRPr="00740C0F">
        <w:rPr>
          <w:b/>
          <w:sz w:val="23"/>
          <w:szCs w:val="23"/>
          <w:lang w:val="kk-KZ"/>
        </w:rPr>
        <w:t xml:space="preserve"> </w:t>
      </w:r>
      <w:r w:rsidR="00AB1B9C" w:rsidRPr="00740C0F">
        <w:rPr>
          <w:b/>
          <w:sz w:val="23"/>
          <w:szCs w:val="23"/>
        </w:rPr>
        <w:t>р</w:t>
      </w:r>
      <w:r w:rsidR="00555251" w:rsidRPr="00740C0F">
        <w:rPr>
          <w:b/>
          <w:sz w:val="23"/>
          <w:szCs w:val="23"/>
        </w:rPr>
        <w:t xml:space="preserve">азъяснения </w:t>
      </w:r>
      <w:r w:rsidR="004B30F0" w:rsidRPr="00740C0F">
        <w:rPr>
          <w:b/>
          <w:sz w:val="23"/>
          <w:szCs w:val="23"/>
        </w:rPr>
        <w:t xml:space="preserve">Тендерной </w:t>
      </w:r>
      <w:r w:rsidR="00555251" w:rsidRPr="00740C0F">
        <w:rPr>
          <w:b/>
          <w:sz w:val="23"/>
          <w:szCs w:val="23"/>
        </w:rPr>
        <w:t>документации</w:t>
      </w:r>
    </w:p>
    <w:p w:rsidR="0046194F" w:rsidRPr="00C91AE9" w:rsidRDefault="0046194F" w:rsidP="009714F6">
      <w:pPr>
        <w:pStyle w:val="Iauiue"/>
        <w:ind w:firstLine="567"/>
        <w:jc w:val="center"/>
        <w:rPr>
          <w:b/>
          <w:sz w:val="16"/>
          <w:szCs w:val="23"/>
        </w:rPr>
      </w:pPr>
    </w:p>
    <w:p w:rsidR="00FB607C" w:rsidRPr="00740C0F" w:rsidRDefault="00786302" w:rsidP="00CB1B06">
      <w:pPr>
        <w:pStyle w:val="-2"/>
        <w:ind w:firstLine="709"/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rFonts w:ascii="Times New Roman" w:hAnsi="Times New Roman"/>
          <w:b/>
          <w:sz w:val="23"/>
          <w:szCs w:val="23"/>
        </w:rPr>
        <w:t>10</w:t>
      </w:r>
      <w:r w:rsidR="00555251" w:rsidRPr="00740C0F">
        <w:rPr>
          <w:rFonts w:ascii="Times New Roman" w:hAnsi="Times New Roman"/>
          <w:b/>
          <w:sz w:val="23"/>
          <w:szCs w:val="23"/>
        </w:rPr>
        <w:t>.</w:t>
      </w:r>
      <w:r w:rsidR="00CB1B06" w:rsidRPr="00740C0F">
        <w:rPr>
          <w:rFonts w:ascii="Times New Roman" w:hAnsi="Times New Roman"/>
          <w:sz w:val="23"/>
          <w:szCs w:val="23"/>
          <w:lang w:val="kk-KZ"/>
        </w:rPr>
        <w:t> </w:t>
      </w:r>
      <w:r w:rsidR="00FB607C" w:rsidRPr="00740C0F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 xml:space="preserve">Не </w:t>
      </w:r>
      <w:proofErr w:type="gramStart"/>
      <w:r w:rsidR="00FB607C" w:rsidRPr="00740C0F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>позднее</w:t>
      </w:r>
      <w:proofErr w:type="gramEnd"/>
      <w:r w:rsidR="00FB607C" w:rsidRPr="00740C0F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 xml:space="preserve"> чем за десять календарных дней до истечения окончательного</w:t>
      </w:r>
      <w:r w:rsidR="00C91AE9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</w:t>
      </w:r>
      <w:r w:rsidR="00FB607C" w:rsidRPr="00740C0F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>срока приема тендерных заявок при необходимости потенциальный поставщик</w:t>
      </w:r>
      <w:r w:rsidR="00C91AE9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</w:t>
      </w:r>
      <w:r w:rsidR="00FB607C" w:rsidRPr="00740C0F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>обращается к организатору закупа </w:t>
      </w:r>
      <w:r w:rsidR="00FB607C" w:rsidRPr="00740C0F">
        <w:rPr>
          <w:rFonts w:ascii="Times New Roman" w:hAnsi="Times New Roman"/>
          <w:sz w:val="23"/>
          <w:szCs w:val="23"/>
        </w:rPr>
        <w:t>за разъяснениями по тендерной</w:t>
      </w:r>
      <w:r w:rsidR="00C91AE9">
        <w:rPr>
          <w:rFonts w:ascii="Times New Roman" w:hAnsi="Times New Roman"/>
          <w:sz w:val="23"/>
          <w:szCs w:val="23"/>
          <w:lang w:val="kk-KZ"/>
        </w:rPr>
        <w:t xml:space="preserve"> </w:t>
      </w:r>
      <w:r w:rsidR="00FB607C" w:rsidRPr="00740C0F">
        <w:rPr>
          <w:rFonts w:ascii="Times New Roman" w:hAnsi="Times New Roman"/>
          <w:sz w:val="23"/>
          <w:szCs w:val="23"/>
        </w:rPr>
        <w:t>документации</w:t>
      </w:r>
      <w:r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 xml:space="preserve">, на которые </w:t>
      </w:r>
      <w:r w:rsidR="00FB607C" w:rsidRPr="00740C0F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 xml:space="preserve">организатор закупа не позднее трех рабочих дней со дня получения запроса дает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 </w:t>
      </w:r>
    </w:p>
    <w:p w:rsidR="00463206" w:rsidRPr="00740C0F" w:rsidRDefault="00467604" w:rsidP="00CB1B06">
      <w:pPr>
        <w:pStyle w:val="-2"/>
        <w:ind w:firstLine="709"/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  <w:lang w:val="kk-KZ"/>
        </w:rPr>
      </w:pPr>
      <w:r w:rsidRPr="00740C0F">
        <w:rPr>
          <w:rFonts w:ascii="Times New Roman" w:hAnsi="Times New Roman"/>
          <w:b/>
          <w:sz w:val="23"/>
          <w:szCs w:val="23"/>
        </w:rPr>
        <w:lastRenderedPageBreak/>
        <w:t>1</w:t>
      </w:r>
      <w:r w:rsidR="00786302">
        <w:rPr>
          <w:rFonts w:ascii="Times New Roman" w:hAnsi="Times New Roman"/>
          <w:b/>
          <w:sz w:val="23"/>
          <w:szCs w:val="23"/>
        </w:rPr>
        <w:t>1</w:t>
      </w:r>
      <w:r w:rsidR="00555251" w:rsidRPr="00740C0F">
        <w:rPr>
          <w:rFonts w:ascii="Times New Roman" w:hAnsi="Times New Roman"/>
          <w:b/>
          <w:sz w:val="23"/>
          <w:szCs w:val="23"/>
        </w:rPr>
        <w:t>.</w:t>
      </w:r>
      <w:r w:rsidR="00CB1B06" w:rsidRPr="00740C0F">
        <w:rPr>
          <w:rFonts w:ascii="Times New Roman" w:hAnsi="Times New Roman"/>
          <w:sz w:val="23"/>
          <w:szCs w:val="23"/>
          <w:lang w:val="kk-KZ"/>
        </w:rPr>
        <w:t> </w:t>
      </w:r>
      <w:r w:rsidR="00463206" w:rsidRPr="00740C0F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 xml:space="preserve">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 При этом окончательный срок приема тендерных заявок продлевается на срок не менее пяти календарных дней. </w:t>
      </w:r>
    </w:p>
    <w:p w:rsidR="00463206" w:rsidRPr="00740C0F" w:rsidRDefault="009D568F" w:rsidP="00701F87">
      <w:pPr>
        <w:pStyle w:val="-2"/>
        <w:tabs>
          <w:tab w:val="left" w:pos="567"/>
        </w:tabs>
        <w:ind w:firstLine="709"/>
        <w:rPr>
          <w:rFonts w:ascii="Times New Roman" w:hAnsi="Times New Roman"/>
          <w:sz w:val="23"/>
          <w:szCs w:val="23"/>
          <w:lang w:val="kk-KZ"/>
        </w:rPr>
      </w:pPr>
      <w:r w:rsidRPr="00750B2E">
        <w:rPr>
          <w:rFonts w:ascii="Times New Roman" w:hAnsi="Times New Roman"/>
          <w:b/>
          <w:sz w:val="23"/>
          <w:szCs w:val="23"/>
          <w:lang w:val="kk-KZ"/>
        </w:rPr>
        <w:t>1</w:t>
      </w:r>
      <w:r w:rsidR="00310560">
        <w:rPr>
          <w:rFonts w:ascii="Times New Roman" w:hAnsi="Times New Roman"/>
          <w:b/>
          <w:sz w:val="23"/>
          <w:szCs w:val="23"/>
          <w:lang w:val="kk-KZ"/>
        </w:rPr>
        <w:t>2</w:t>
      </w:r>
      <w:r w:rsidR="00C31EFD" w:rsidRPr="00750B2E">
        <w:rPr>
          <w:rFonts w:ascii="Times New Roman" w:hAnsi="Times New Roman"/>
          <w:b/>
          <w:sz w:val="23"/>
          <w:szCs w:val="23"/>
        </w:rPr>
        <w:t>.</w:t>
      </w:r>
      <w:r w:rsidR="00463206" w:rsidRPr="00750B2E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> </w:t>
      </w:r>
      <w:r w:rsidR="0017774B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>О</w:t>
      </w:r>
      <w:r w:rsidR="00463206" w:rsidRPr="00750B2E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>рганизатор закупа при необходимости проводит</w:t>
      </w:r>
      <w:r w:rsidR="00C91AE9" w:rsidRPr="00750B2E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</w:t>
      </w:r>
      <w:r w:rsidR="00463206" w:rsidRPr="00750B2E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 xml:space="preserve">встречу с потенциальными поставщиками для разъяснения условий </w:t>
      </w:r>
      <w:proofErr w:type="gramStart"/>
      <w:r w:rsidR="00463206" w:rsidRPr="00750B2E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>тендера</w:t>
      </w:r>
      <w:proofErr w:type="gramEnd"/>
      <w:r w:rsidR="00463206" w:rsidRPr="00750B2E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 xml:space="preserve"> </w:t>
      </w:r>
      <w:r w:rsidR="00463206" w:rsidRPr="00750B2E">
        <w:rPr>
          <w:rFonts w:ascii="Times New Roman" w:hAnsi="Times New Roman"/>
          <w:sz w:val="23"/>
          <w:szCs w:val="23"/>
        </w:rPr>
        <w:t>которая</w:t>
      </w:r>
      <w:r w:rsidR="00C91AE9" w:rsidRPr="00750B2E">
        <w:rPr>
          <w:rFonts w:ascii="Times New Roman" w:hAnsi="Times New Roman"/>
          <w:sz w:val="23"/>
          <w:szCs w:val="23"/>
          <w:lang w:val="kk-KZ"/>
        </w:rPr>
        <w:t xml:space="preserve"> </w:t>
      </w:r>
      <w:r w:rsidR="00463206" w:rsidRPr="00750B2E">
        <w:rPr>
          <w:rFonts w:ascii="Times New Roman" w:hAnsi="Times New Roman"/>
          <w:sz w:val="23"/>
          <w:szCs w:val="23"/>
        </w:rPr>
        <w:t xml:space="preserve">состоится </w:t>
      </w:r>
      <w:r w:rsidR="00481FFA" w:rsidRPr="00481FFA">
        <w:rPr>
          <w:rFonts w:ascii="Times New Roman" w:hAnsi="Times New Roman"/>
          <w:sz w:val="23"/>
          <w:szCs w:val="23"/>
          <w:highlight w:val="yellow"/>
        </w:rPr>
        <w:t>18</w:t>
      </w:r>
      <w:r w:rsidR="00463206" w:rsidRPr="00BB1383">
        <w:rPr>
          <w:rFonts w:ascii="Times New Roman" w:hAnsi="Times New Roman"/>
          <w:sz w:val="23"/>
          <w:szCs w:val="23"/>
          <w:highlight w:val="yellow"/>
          <w:shd w:val="clear" w:color="auto" w:fill="FFFF00"/>
        </w:rPr>
        <w:t>.</w:t>
      </w:r>
      <w:r w:rsidR="00481FFA">
        <w:rPr>
          <w:rFonts w:ascii="Times New Roman" w:hAnsi="Times New Roman"/>
          <w:sz w:val="23"/>
          <w:szCs w:val="23"/>
          <w:highlight w:val="yellow"/>
          <w:shd w:val="clear" w:color="auto" w:fill="FFFF00"/>
        </w:rPr>
        <w:t>10</w:t>
      </w:r>
      <w:r w:rsidR="00463206" w:rsidRPr="00577FC4">
        <w:rPr>
          <w:rFonts w:ascii="Times New Roman" w:hAnsi="Times New Roman"/>
          <w:sz w:val="23"/>
          <w:szCs w:val="23"/>
          <w:highlight w:val="yellow"/>
        </w:rPr>
        <w:t>.</w:t>
      </w:r>
      <w:r w:rsidR="00463206" w:rsidRPr="00750B2E">
        <w:rPr>
          <w:rFonts w:ascii="Times New Roman" w:hAnsi="Times New Roman"/>
          <w:sz w:val="23"/>
          <w:szCs w:val="23"/>
          <w:highlight w:val="yellow"/>
        </w:rPr>
        <w:t>20</w:t>
      </w:r>
      <w:r w:rsidR="00463206" w:rsidRPr="00750B2E">
        <w:rPr>
          <w:rFonts w:ascii="Times New Roman" w:hAnsi="Times New Roman"/>
          <w:sz w:val="23"/>
          <w:szCs w:val="23"/>
          <w:highlight w:val="yellow"/>
          <w:lang w:val="kk-KZ"/>
        </w:rPr>
        <w:t>2</w:t>
      </w:r>
      <w:r w:rsidR="0017774B">
        <w:rPr>
          <w:rFonts w:ascii="Times New Roman" w:hAnsi="Times New Roman"/>
          <w:sz w:val="23"/>
          <w:szCs w:val="23"/>
          <w:highlight w:val="yellow"/>
          <w:lang w:val="kk-KZ"/>
        </w:rPr>
        <w:t>2</w:t>
      </w:r>
      <w:r w:rsidR="00463206" w:rsidRPr="00750B2E">
        <w:rPr>
          <w:rFonts w:ascii="Times New Roman" w:hAnsi="Times New Roman"/>
          <w:sz w:val="23"/>
          <w:szCs w:val="23"/>
          <w:highlight w:val="yellow"/>
        </w:rPr>
        <w:t xml:space="preserve"> года в 15-00</w:t>
      </w:r>
      <w:r w:rsidR="00463206" w:rsidRPr="00750B2E">
        <w:rPr>
          <w:rFonts w:ascii="Times New Roman" w:hAnsi="Times New Roman"/>
          <w:sz w:val="23"/>
          <w:szCs w:val="23"/>
        </w:rPr>
        <w:t xml:space="preserve"> по адресу г.</w:t>
      </w:r>
      <w:r w:rsidR="00463206" w:rsidRPr="00750B2E">
        <w:rPr>
          <w:rFonts w:ascii="Times New Roman" w:hAnsi="Times New Roman"/>
          <w:sz w:val="23"/>
          <w:szCs w:val="23"/>
          <w:lang w:val="kk-KZ"/>
        </w:rPr>
        <w:t> Кызылорда</w:t>
      </w:r>
      <w:r w:rsidR="00463206" w:rsidRPr="00750B2E">
        <w:rPr>
          <w:rFonts w:ascii="Times New Roman" w:hAnsi="Times New Roman"/>
          <w:sz w:val="23"/>
          <w:szCs w:val="23"/>
        </w:rPr>
        <w:t xml:space="preserve">, </w:t>
      </w:r>
      <w:r w:rsidR="0017774B">
        <w:rPr>
          <w:rFonts w:ascii="Times New Roman" w:hAnsi="Times New Roman"/>
          <w:sz w:val="23"/>
          <w:szCs w:val="23"/>
        </w:rPr>
        <w:t>ул</w:t>
      </w:r>
      <w:r w:rsidR="00463206" w:rsidRPr="00750B2E">
        <w:rPr>
          <w:rFonts w:ascii="Times New Roman" w:hAnsi="Times New Roman"/>
          <w:sz w:val="23"/>
          <w:szCs w:val="23"/>
        </w:rPr>
        <w:t>.</w:t>
      </w:r>
      <w:r w:rsidR="00463206" w:rsidRPr="00750B2E">
        <w:rPr>
          <w:rFonts w:ascii="Times New Roman" w:hAnsi="Times New Roman"/>
          <w:sz w:val="23"/>
          <w:szCs w:val="23"/>
          <w:lang w:val="kk-KZ"/>
        </w:rPr>
        <w:t> </w:t>
      </w:r>
      <w:r w:rsidR="0017774B">
        <w:rPr>
          <w:rFonts w:ascii="Times New Roman" w:hAnsi="Times New Roman"/>
          <w:sz w:val="23"/>
          <w:szCs w:val="23"/>
          <w:lang w:val="kk-KZ"/>
        </w:rPr>
        <w:t>Берке Хан</w:t>
      </w:r>
      <w:r w:rsidR="00463206" w:rsidRPr="00750B2E">
        <w:rPr>
          <w:rFonts w:ascii="Times New Roman" w:hAnsi="Times New Roman"/>
          <w:sz w:val="23"/>
          <w:szCs w:val="23"/>
          <w:lang w:val="kk-KZ"/>
        </w:rPr>
        <w:t xml:space="preserve"> </w:t>
      </w:r>
      <w:r w:rsidR="0017774B">
        <w:rPr>
          <w:rFonts w:ascii="Times New Roman" w:hAnsi="Times New Roman"/>
          <w:sz w:val="23"/>
          <w:szCs w:val="23"/>
          <w:lang w:val="kk-KZ"/>
        </w:rPr>
        <w:t>100</w:t>
      </w:r>
      <w:r w:rsidR="00463206" w:rsidRPr="00750B2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463206" w:rsidRPr="00750B2E">
        <w:rPr>
          <w:rFonts w:ascii="Times New Roman" w:hAnsi="Times New Roman"/>
          <w:sz w:val="23"/>
          <w:szCs w:val="23"/>
        </w:rPr>
        <w:t>каб</w:t>
      </w:r>
      <w:proofErr w:type="spellEnd"/>
      <w:r w:rsidR="00463206" w:rsidRPr="00750B2E">
        <w:rPr>
          <w:rFonts w:ascii="Times New Roman" w:hAnsi="Times New Roman"/>
          <w:sz w:val="23"/>
          <w:szCs w:val="23"/>
        </w:rPr>
        <w:t>.</w:t>
      </w:r>
      <w:r w:rsidR="00463206" w:rsidRPr="00750B2E">
        <w:rPr>
          <w:rFonts w:ascii="Times New Roman" w:hAnsi="Times New Roman"/>
          <w:sz w:val="23"/>
          <w:szCs w:val="23"/>
          <w:lang w:val="kk-KZ"/>
        </w:rPr>
        <w:t xml:space="preserve"> </w:t>
      </w:r>
      <w:r w:rsidR="0017774B">
        <w:rPr>
          <w:rFonts w:ascii="Times New Roman" w:hAnsi="Times New Roman"/>
          <w:sz w:val="23"/>
          <w:szCs w:val="23"/>
          <w:lang w:val="kk-KZ"/>
        </w:rPr>
        <w:t>12</w:t>
      </w:r>
      <w:r w:rsidR="00463206" w:rsidRPr="00750B2E">
        <w:rPr>
          <w:rFonts w:ascii="Times New Roman" w:hAnsi="Times New Roman"/>
          <w:sz w:val="23"/>
          <w:szCs w:val="23"/>
        </w:rPr>
        <w:t>,</w:t>
      </w:r>
      <w:r w:rsidR="00463206" w:rsidRPr="00750B2E">
        <w:rPr>
          <w:rFonts w:ascii="Times New Roman" w:hAnsi="Times New Roman"/>
          <w:sz w:val="23"/>
          <w:szCs w:val="23"/>
          <w:lang w:val="kk-KZ"/>
        </w:rPr>
        <w:t xml:space="preserve"> </w:t>
      </w:r>
      <w:r w:rsidR="00463206" w:rsidRPr="00750B2E">
        <w:rPr>
          <w:rFonts w:ascii="Times New Roman" w:hAnsi="Times New Roman"/>
          <w:color w:val="000000"/>
          <w:spacing w:val="1"/>
          <w:sz w:val="23"/>
          <w:szCs w:val="23"/>
          <w:shd w:val="clear" w:color="auto" w:fill="FFFFFF"/>
        </w:rPr>
        <w:t>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  <w:r w:rsidR="00463206" w:rsidRPr="00740C0F">
        <w:rPr>
          <w:rFonts w:ascii="Times New Roman" w:hAnsi="Times New Roman"/>
          <w:sz w:val="23"/>
          <w:szCs w:val="23"/>
        </w:rPr>
        <w:t xml:space="preserve"> </w:t>
      </w:r>
    </w:p>
    <w:p w:rsidR="00C91AE9" w:rsidRDefault="00C91AE9" w:rsidP="00701F87">
      <w:pPr>
        <w:pStyle w:val="-2"/>
        <w:tabs>
          <w:tab w:val="left" w:pos="567"/>
        </w:tabs>
        <w:ind w:firstLine="709"/>
        <w:rPr>
          <w:rFonts w:ascii="Times New Roman" w:hAnsi="Times New Roman"/>
          <w:sz w:val="16"/>
          <w:szCs w:val="23"/>
          <w:highlight w:val="yellow"/>
          <w:lang w:val="kk-KZ"/>
        </w:rPr>
      </w:pPr>
    </w:p>
    <w:p w:rsidR="0017774B" w:rsidRDefault="0017774B" w:rsidP="00701F87">
      <w:pPr>
        <w:pStyle w:val="-2"/>
        <w:tabs>
          <w:tab w:val="left" w:pos="567"/>
        </w:tabs>
        <w:ind w:firstLine="709"/>
        <w:rPr>
          <w:rFonts w:ascii="Times New Roman" w:hAnsi="Times New Roman"/>
          <w:sz w:val="16"/>
          <w:szCs w:val="23"/>
          <w:highlight w:val="yellow"/>
          <w:lang w:val="kk-KZ"/>
        </w:rPr>
      </w:pPr>
    </w:p>
    <w:p w:rsidR="002E0BC3" w:rsidRPr="00740C0F" w:rsidRDefault="00F7450A" w:rsidP="002E0BC3">
      <w:pPr>
        <w:pStyle w:val="Iauiue"/>
        <w:widowControl/>
        <w:ind w:firstLine="567"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8</w:t>
      </w:r>
      <w:r w:rsidR="005917E6" w:rsidRPr="00740C0F">
        <w:rPr>
          <w:b/>
          <w:sz w:val="23"/>
          <w:szCs w:val="23"/>
        </w:rPr>
        <w:t>.</w:t>
      </w:r>
      <w:r w:rsidR="002E0BC3" w:rsidRPr="00740C0F">
        <w:rPr>
          <w:b/>
          <w:sz w:val="23"/>
          <w:szCs w:val="23"/>
        </w:rPr>
        <w:t>Срок действия, содержание, предоставление, изменение и отзыв</w:t>
      </w:r>
      <w:r w:rsidR="00C91AE9">
        <w:rPr>
          <w:b/>
          <w:sz w:val="23"/>
          <w:szCs w:val="23"/>
          <w:lang w:val="kk-KZ"/>
        </w:rPr>
        <w:t xml:space="preserve"> </w:t>
      </w:r>
      <w:r w:rsidR="002E0BC3" w:rsidRPr="00740C0F">
        <w:rPr>
          <w:b/>
          <w:sz w:val="23"/>
          <w:szCs w:val="23"/>
        </w:rPr>
        <w:t>тендерных заявок</w:t>
      </w:r>
    </w:p>
    <w:p w:rsidR="005917E6" w:rsidRPr="00C91AE9" w:rsidRDefault="005917E6" w:rsidP="005917E6">
      <w:pPr>
        <w:jc w:val="center"/>
        <w:rPr>
          <w:b/>
          <w:sz w:val="16"/>
          <w:szCs w:val="23"/>
        </w:rPr>
      </w:pPr>
    </w:p>
    <w:p w:rsidR="00663C54" w:rsidRPr="00740C0F" w:rsidRDefault="009D568F" w:rsidP="00CB1B06">
      <w:pPr>
        <w:pStyle w:val="a3"/>
        <w:tabs>
          <w:tab w:val="clear" w:pos="0"/>
        </w:tabs>
        <w:ind w:firstLine="709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 w:rsidRPr="00740C0F">
        <w:rPr>
          <w:b/>
          <w:sz w:val="23"/>
          <w:szCs w:val="23"/>
          <w:lang w:val="kk-KZ"/>
        </w:rPr>
        <w:t>1</w:t>
      </w:r>
      <w:r w:rsidR="00310560">
        <w:rPr>
          <w:b/>
          <w:sz w:val="23"/>
          <w:szCs w:val="23"/>
          <w:lang w:val="kk-KZ"/>
        </w:rPr>
        <w:t>3</w:t>
      </w:r>
      <w:r w:rsidR="002E0BC3" w:rsidRPr="00740C0F">
        <w:rPr>
          <w:b/>
          <w:sz w:val="23"/>
          <w:szCs w:val="23"/>
        </w:rPr>
        <w:t>.</w:t>
      </w:r>
      <w:r w:rsidR="00CB1B06" w:rsidRPr="00740C0F">
        <w:rPr>
          <w:sz w:val="23"/>
          <w:szCs w:val="23"/>
          <w:lang w:val="kk-KZ"/>
        </w:rPr>
        <w:t> </w:t>
      </w:r>
      <w:r w:rsidR="00663C54" w:rsidRPr="00740C0F">
        <w:rPr>
          <w:color w:val="000000"/>
          <w:spacing w:val="1"/>
          <w:sz w:val="23"/>
          <w:szCs w:val="23"/>
          <w:shd w:val="clear" w:color="auto" w:fill="FFFFFF"/>
        </w:rPr>
        <w:t>Потенциальный поставщик, изъявивший желание</w:t>
      </w:r>
      <w:r w:rsidR="00C91AE9">
        <w:rPr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</w:t>
      </w:r>
      <w:r w:rsidR="00663C54" w:rsidRPr="00740C0F">
        <w:rPr>
          <w:sz w:val="23"/>
          <w:szCs w:val="23"/>
        </w:rPr>
        <w:t>участвовать</w:t>
      </w:r>
      <w:r w:rsidR="00C91AE9">
        <w:rPr>
          <w:sz w:val="23"/>
          <w:szCs w:val="23"/>
          <w:lang w:val="kk-KZ"/>
        </w:rPr>
        <w:t xml:space="preserve"> </w:t>
      </w:r>
      <w:r w:rsidR="00663C54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 </w:t>
      </w:r>
    </w:p>
    <w:p w:rsidR="00663C54" w:rsidRPr="00740C0F" w:rsidRDefault="0017774B" w:rsidP="00CB1B06">
      <w:pPr>
        <w:pStyle w:val="a3"/>
        <w:tabs>
          <w:tab w:val="clear" w:pos="0"/>
        </w:tabs>
        <w:ind w:firstLine="709"/>
        <w:rPr>
          <w:sz w:val="23"/>
          <w:szCs w:val="23"/>
          <w:lang w:val="kk-KZ"/>
        </w:rPr>
      </w:pPr>
      <w:r>
        <w:rPr>
          <w:b/>
          <w:color w:val="000000"/>
          <w:sz w:val="23"/>
          <w:szCs w:val="23"/>
        </w:rPr>
        <w:t>1</w:t>
      </w:r>
      <w:r w:rsidR="00310560">
        <w:rPr>
          <w:b/>
          <w:color w:val="000000"/>
          <w:sz w:val="23"/>
          <w:szCs w:val="23"/>
        </w:rPr>
        <w:t>4</w:t>
      </w:r>
      <w:r w:rsidR="002E0BC3" w:rsidRPr="00740C0F">
        <w:rPr>
          <w:b/>
          <w:color w:val="000000"/>
          <w:sz w:val="23"/>
          <w:szCs w:val="23"/>
        </w:rPr>
        <w:t>.</w:t>
      </w:r>
      <w:r w:rsidR="00CB1B06" w:rsidRPr="00740C0F">
        <w:rPr>
          <w:color w:val="000000"/>
          <w:sz w:val="23"/>
          <w:szCs w:val="23"/>
          <w:lang w:val="kk-KZ"/>
        </w:rPr>
        <w:t> </w:t>
      </w:r>
      <w:r w:rsidR="00663C54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Тендерная заявка, поступившая по истечении окончательного срока приема тендерных заявок, не вскрывается и возвращается потенциальному поставщику. </w:t>
      </w:r>
    </w:p>
    <w:p w:rsidR="005917E6" w:rsidRPr="00740C0F" w:rsidRDefault="00481FFA" w:rsidP="00704A7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1</w:t>
      </w:r>
      <w:r w:rsidR="00310560">
        <w:rPr>
          <w:b/>
          <w:sz w:val="23"/>
          <w:szCs w:val="23"/>
        </w:rPr>
        <w:t>5</w:t>
      </w:r>
      <w:r w:rsidR="00C54C17" w:rsidRPr="00740C0F">
        <w:rPr>
          <w:b/>
          <w:sz w:val="23"/>
          <w:szCs w:val="23"/>
        </w:rPr>
        <w:t>.</w:t>
      </w:r>
      <w:r w:rsidR="00CB1B06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>Тендерная документация, предоставляемая организатором тендера потенциальным поставщикам, содержит:</w:t>
      </w:r>
    </w:p>
    <w:p w:rsidR="005917E6" w:rsidRPr="00740C0F" w:rsidRDefault="00CB1B06" w:rsidP="00CB1B06">
      <w:pPr>
        <w:pStyle w:val="Iauiue"/>
        <w:widowControl/>
        <w:tabs>
          <w:tab w:val="num" w:pos="709"/>
        </w:tabs>
        <w:jc w:val="both"/>
        <w:rPr>
          <w:sz w:val="23"/>
          <w:szCs w:val="23"/>
        </w:rPr>
      </w:pPr>
      <w:r w:rsidRPr="00740C0F">
        <w:rPr>
          <w:sz w:val="23"/>
          <w:szCs w:val="23"/>
          <w:lang w:val="kk-KZ"/>
        </w:rPr>
        <w:tab/>
      </w:r>
      <w:r w:rsidRPr="00740C0F">
        <w:rPr>
          <w:sz w:val="23"/>
          <w:szCs w:val="23"/>
        </w:rPr>
        <w:t>1)</w:t>
      </w:r>
      <w:r w:rsidRPr="00740C0F">
        <w:rPr>
          <w:sz w:val="23"/>
          <w:szCs w:val="23"/>
          <w:lang w:val="kk-KZ"/>
        </w:rPr>
        <w:t> </w:t>
      </w:r>
      <w:r w:rsidR="00A13153" w:rsidRPr="00740C0F">
        <w:rPr>
          <w:sz w:val="23"/>
          <w:szCs w:val="23"/>
        </w:rPr>
        <w:t>Настоящую т</w:t>
      </w:r>
      <w:r w:rsidR="005917E6" w:rsidRPr="00740C0F">
        <w:rPr>
          <w:sz w:val="23"/>
          <w:szCs w:val="23"/>
        </w:rPr>
        <w:t>ендерную документацию;</w:t>
      </w:r>
    </w:p>
    <w:p w:rsidR="005917E6" w:rsidRPr="00740C0F" w:rsidRDefault="00FC673C" w:rsidP="00CB1B06">
      <w:pPr>
        <w:ind w:firstLine="709"/>
        <w:jc w:val="both"/>
        <w:rPr>
          <w:i/>
          <w:sz w:val="23"/>
          <w:szCs w:val="23"/>
        </w:rPr>
      </w:pPr>
      <w:r w:rsidRPr="00740C0F">
        <w:rPr>
          <w:sz w:val="23"/>
          <w:szCs w:val="23"/>
        </w:rPr>
        <w:t>2)</w:t>
      </w:r>
      <w:r w:rsidR="00CB1B06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 xml:space="preserve">Перечень и объемы закупаемого </w:t>
      </w:r>
      <w:r w:rsidR="0017774B">
        <w:rPr>
          <w:sz w:val="23"/>
          <w:szCs w:val="23"/>
        </w:rPr>
        <w:t>товара</w:t>
      </w:r>
      <w:r w:rsidR="005917E6" w:rsidRPr="00740C0F">
        <w:rPr>
          <w:sz w:val="23"/>
          <w:szCs w:val="23"/>
        </w:rPr>
        <w:t xml:space="preserve">, составляемый  в соответствии с </w:t>
      </w:r>
      <w:r w:rsidR="005917E6" w:rsidRPr="0090469F">
        <w:rPr>
          <w:color w:val="0070C0"/>
          <w:sz w:val="23"/>
          <w:szCs w:val="23"/>
        </w:rPr>
        <w:t xml:space="preserve">приложением 1 </w:t>
      </w:r>
      <w:r w:rsidR="005917E6" w:rsidRPr="00740C0F">
        <w:rPr>
          <w:sz w:val="23"/>
          <w:szCs w:val="23"/>
        </w:rPr>
        <w:t xml:space="preserve">к настоящей </w:t>
      </w:r>
      <w:r w:rsidR="00A13153" w:rsidRPr="00740C0F">
        <w:rPr>
          <w:sz w:val="23"/>
          <w:szCs w:val="23"/>
        </w:rPr>
        <w:t>т</w:t>
      </w:r>
      <w:r w:rsidR="005917E6" w:rsidRPr="00740C0F">
        <w:rPr>
          <w:sz w:val="23"/>
          <w:szCs w:val="23"/>
        </w:rPr>
        <w:t xml:space="preserve">ендерной  документации; </w:t>
      </w:r>
    </w:p>
    <w:p w:rsidR="005917E6" w:rsidRPr="00740C0F" w:rsidRDefault="005917E6" w:rsidP="00CB1B06">
      <w:pPr>
        <w:ind w:firstLine="709"/>
        <w:jc w:val="both"/>
        <w:rPr>
          <w:sz w:val="23"/>
          <w:szCs w:val="23"/>
        </w:rPr>
      </w:pPr>
      <w:r w:rsidRPr="00740C0F">
        <w:rPr>
          <w:sz w:val="23"/>
          <w:szCs w:val="23"/>
        </w:rPr>
        <w:t>3)</w:t>
      </w:r>
      <w:r w:rsidR="00CB1B06" w:rsidRPr="00740C0F">
        <w:rPr>
          <w:sz w:val="23"/>
          <w:szCs w:val="23"/>
          <w:lang w:val="kk-KZ"/>
        </w:rPr>
        <w:t> </w:t>
      </w:r>
      <w:r w:rsidR="009C6385" w:rsidRPr="00740C0F">
        <w:rPr>
          <w:sz w:val="23"/>
          <w:szCs w:val="23"/>
        </w:rPr>
        <w:t>Техническую с</w:t>
      </w:r>
      <w:r w:rsidRPr="00740C0F">
        <w:rPr>
          <w:sz w:val="23"/>
          <w:szCs w:val="23"/>
        </w:rPr>
        <w:t xml:space="preserve">пецификацию, составляемую в соответствии с </w:t>
      </w:r>
      <w:r w:rsidRPr="0090469F">
        <w:rPr>
          <w:color w:val="0070C0"/>
          <w:sz w:val="23"/>
          <w:szCs w:val="23"/>
        </w:rPr>
        <w:t>приложением 2</w:t>
      </w:r>
      <w:r w:rsidR="00A13153" w:rsidRPr="00740C0F">
        <w:rPr>
          <w:sz w:val="23"/>
          <w:szCs w:val="23"/>
        </w:rPr>
        <w:t xml:space="preserve"> </w:t>
      </w:r>
      <w:r w:rsidRPr="00740C0F">
        <w:rPr>
          <w:sz w:val="23"/>
          <w:szCs w:val="23"/>
        </w:rPr>
        <w:t xml:space="preserve">к </w:t>
      </w:r>
      <w:r w:rsidR="00A13153" w:rsidRPr="00740C0F">
        <w:rPr>
          <w:sz w:val="23"/>
          <w:szCs w:val="23"/>
        </w:rPr>
        <w:t>т</w:t>
      </w:r>
      <w:r w:rsidRPr="00740C0F">
        <w:rPr>
          <w:sz w:val="23"/>
          <w:szCs w:val="23"/>
        </w:rPr>
        <w:t>ендерной документации;</w:t>
      </w:r>
    </w:p>
    <w:p w:rsidR="005917E6" w:rsidRPr="00740C0F" w:rsidRDefault="00CB1B06" w:rsidP="00CB1B06">
      <w:pPr>
        <w:ind w:firstLine="709"/>
        <w:jc w:val="both"/>
        <w:rPr>
          <w:sz w:val="23"/>
          <w:szCs w:val="23"/>
        </w:rPr>
      </w:pPr>
      <w:proofErr w:type="gramStart"/>
      <w:r w:rsidRPr="00740C0F">
        <w:rPr>
          <w:sz w:val="23"/>
          <w:szCs w:val="23"/>
        </w:rPr>
        <w:t>4)</w:t>
      </w:r>
      <w:r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>Форму Заявки на участие в тендере для юридических и физических лиц</w:t>
      </w:r>
      <w:r w:rsidR="0090469F">
        <w:rPr>
          <w:sz w:val="23"/>
          <w:szCs w:val="23"/>
        </w:rPr>
        <w:t xml:space="preserve"> с</w:t>
      </w:r>
      <w:r w:rsidR="005917E6" w:rsidRPr="00740C0F">
        <w:rPr>
          <w:sz w:val="23"/>
          <w:szCs w:val="23"/>
        </w:rPr>
        <w:t xml:space="preserve"> </w:t>
      </w:r>
      <w:proofErr w:type="spellStart"/>
      <w:r w:rsidR="005917E6" w:rsidRPr="0090469F">
        <w:rPr>
          <w:color w:val="0070C0"/>
          <w:sz w:val="23"/>
          <w:szCs w:val="23"/>
        </w:rPr>
        <w:t>приложени</w:t>
      </w:r>
      <w:proofErr w:type="spellEnd"/>
      <w:r w:rsidR="005917E6" w:rsidRPr="0090469F">
        <w:rPr>
          <w:color w:val="0070C0"/>
          <w:sz w:val="23"/>
          <w:szCs w:val="23"/>
          <w:lang w:val="kk-KZ"/>
        </w:rPr>
        <w:t>е</w:t>
      </w:r>
      <w:r w:rsidR="0090469F" w:rsidRPr="0090469F">
        <w:rPr>
          <w:color w:val="0070C0"/>
          <w:sz w:val="23"/>
          <w:szCs w:val="23"/>
          <w:lang w:val="kk-KZ"/>
        </w:rPr>
        <w:t>м</w:t>
      </w:r>
      <w:r w:rsidR="009C6385" w:rsidRPr="0090469F">
        <w:rPr>
          <w:color w:val="0070C0"/>
          <w:sz w:val="23"/>
          <w:szCs w:val="23"/>
        </w:rPr>
        <w:t xml:space="preserve"> 3</w:t>
      </w:r>
      <w:r w:rsidR="00A13153" w:rsidRPr="00740C0F">
        <w:rPr>
          <w:sz w:val="23"/>
          <w:szCs w:val="23"/>
        </w:rPr>
        <w:t xml:space="preserve"> </w:t>
      </w:r>
      <w:r w:rsidR="005917E6" w:rsidRPr="00740C0F">
        <w:rPr>
          <w:sz w:val="23"/>
          <w:szCs w:val="23"/>
        </w:rPr>
        <w:t xml:space="preserve">к  настоящей </w:t>
      </w:r>
      <w:r w:rsidR="00A13153" w:rsidRPr="00740C0F">
        <w:rPr>
          <w:sz w:val="23"/>
          <w:szCs w:val="23"/>
        </w:rPr>
        <w:t>т</w:t>
      </w:r>
      <w:r w:rsidR="005917E6" w:rsidRPr="00740C0F">
        <w:rPr>
          <w:sz w:val="23"/>
          <w:szCs w:val="23"/>
        </w:rPr>
        <w:t>ендерной  документации);</w:t>
      </w:r>
      <w:proofErr w:type="gramEnd"/>
    </w:p>
    <w:p w:rsidR="005917E6" w:rsidRPr="00740C0F" w:rsidRDefault="00CB1B06" w:rsidP="00CB1B06">
      <w:pPr>
        <w:ind w:firstLine="709"/>
        <w:jc w:val="both"/>
        <w:rPr>
          <w:sz w:val="23"/>
          <w:szCs w:val="23"/>
        </w:rPr>
      </w:pPr>
      <w:r w:rsidRPr="00740C0F">
        <w:rPr>
          <w:sz w:val="23"/>
          <w:szCs w:val="23"/>
        </w:rPr>
        <w:t>5)</w:t>
      </w:r>
      <w:r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>Форму описи документов, прилагаемых к заявке потенциального поставщика (</w:t>
      </w:r>
      <w:r w:rsidR="005917E6" w:rsidRPr="0090469F">
        <w:rPr>
          <w:color w:val="0070C0"/>
          <w:sz w:val="23"/>
          <w:szCs w:val="23"/>
        </w:rPr>
        <w:t xml:space="preserve">приложение </w:t>
      </w:r>
      <w:r w:rsidR="00625BFB" w:rsidRPr="0090469F">
        <w:rPr>
          <w:color w:val="0070C0"/>
          <w:sz w:val="23"/>
          <w:szCs w:val="23"/>
        </w:rPr>
        <w:t>4</w:t>
      </w:r>
      <w:r w:rsidR="005917E6" w:rsidRPr="00740C0F">
        <w:rPr>
          <w:sz w:val="23"/>
          <w:szCs w:val="23"/>
        </w:rPr>
        <w:t>)</w:t>
      </w:r>
      <w:r w:rsidR="00625BFB" w:rsidRPr="00740C0F">
        <w:rPr>
          <w:sz w:val="23"/>
          <w:szCs w:val="23"/>
        </w:rPr>
        <w:t>;</w:t>
      </w:r>
    </w:p>
    <w:p w:rsidR="00625BFB" w:rsidRPr="00740C0F" w:rsidRDefault="00414AE1" w:rsidP="00CB1B06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CB1B06" w:rsidRPr="00740C0F">
        <w:rPr>
          <w:sz w:val="23"/>
          <w:szCs w:val="23"/>
        </w:rPr>
        <w:t>)</w:t>
      </w:r>
      <w:r w:rsidR="00CB1B06" w:rsidRPr="00740C0F">
        <w:rPr>
          <w:sz w:val="23"/>
          <w:szCs w:val="23"/>
          <w:lang w:val="kk-KZ"/>
        </w:rPr>
        <w:t> </w:t>
      </w:r>
      <w:r w:rsidR="00625BFB" w:rsidRPr="00740C0F">
        <w:rPr>
          <w:sz w:val="23"/>
          <w:szCs w:val="23"/>
        </w:rPr>
        <w:t>Форму Таблицы цен (</w:t>
      </w:r>
      <w:r w:rsidR="00625BFB" w:rsidRPr="00414AE1">
        <w:rPr>
          <w:color w:val="0070C0"/>
          <w:sz w:val="23"/>
          <w:szCs w:val="23"/>
        </w:rPr>
        <w:t xml:space="preserve">приложение </w:t>
      </w:r>
      <w:r w:rsidRPr="00414AE1">
        <w:rPr>
          <w:color w:val="0070C0"/>
          <w:sz w:val="23"/>
          <w:szCs w:val="23"/>
        </w:rPr>
        <w:t>5 к тендерной  документации</w:t>
      </w:r>
      <w:r w:rsidR="00354887" w:rsidRPr="00740C0F">
        <w:rPr>
          <w:sz w:val="23"/>
          <w:szCs w:val="23"/>
        </w:rPr>
        <w:t>)</w:t>
      </w:r>
      <w:r w:rsidR="00625BFB" w:rsidRPr="00740C0F">
        <w:rPr>
          <w:sz w:val="23"/>
          <w:szCs w:val="23"/>
        </w:rPr>
        <w:t>;</w:t>
      </w:r>
    </w:p>
    <w:p w:rsidR="005917E6" w:rsidRPr="00740C0F" w:rsidRDefault="00414AE1" w:rsidP="00CB1B06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FC673C" w:rsidRPr="00740C0F">
        <w:rPr>
          <w:sz w:val="23"/>
          <w:szCs w:val="23"/>
        </w:rPr>
        <w:t>)</w:t>
      </w:r>
      <w:r w:rsidR="00CB1B06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 xml:space="preserve">Форму </w:t>
      </w:r>
      <w:r w:rsidR="00A13153" w:rsidRPr="00740C0F">
        <w:rPr>
          <w:sz w:val="23"/>
          <w:szCs w:val="23"/>
        </w:rPr>
        <w:t>о</w:t>
      </w:r>
      <w:r w:rsidR="005917E6" w:rsidRPr="00740C0F">
        <w:rPr>
          <w:sz w:val="23"/>
          <w:szCs w:val="23"/>
        </w:rPr>
        <w:t>беспечения тендерной заявки (Банковская гарантия) (</w:t>
      </w:r>
      <w:r w:rsidR="005917E6" w:rsidRPr="00414AE1">
        <w:rPr>
          <w:color w:val="0070C0"/>
          <w:sz w:val="23"/>
          <w:szCs w:val="23"/>
        </w:rPr>
        <w:t xml:space="preserve">приложение </w:t>
      </w:r>
      <w:r>
        <w:rPr>
          <w:color w:val="0070C0"/>
          <w:sz w:val="23"/>
          <w:szCs w:val="23"/>
        </w:rPr>
        <w:t>6</w:t>
      </w:r>
      <w:r w:rsidR="005917E6" w:rsidRPr="00414AE1">
        <w:rPr>
          <w:color w:val="0070C0"/>
          <w:sz w:val="23"/>
          <w:szCs w:val="23"/>
        </w:rPr>
        <w:t xml:space="preserve"> к тендерной документации</w:t>
      </w:r>
      <w:r w:rsidR="005917E6" w:rsidRPr="00740C0F">
        <w:rPr>
          <w:sz w:val="23"/>
          <w:szCs w:val="23"/>
        </w:rPr>
        <w:t>);</w:t>
      </w:r>
    </w:p>
    <w:p w:rsidR="005917E6" w:rsidRPr="00740C0F" w:rsidRDefault="00414AE1" w:rsidP="00CB1B06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5917E6" w:rsidRPr="00740C0F">
        <w:rPr>
          <w:sz w:val="23"/>
          <w:szCs w:val="23"/>
        </w:rPr>
        <w:t>)</w:t>
      </w:r>
      <w:r w:rsidR="00CB1B06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>Типовой  договор  закупа (</w:t>
      </w:r>
      <w:r w:rsidR="005917E6" w:rsidRPr="00414AE1">
        <w:rPr>
          <w:color w:val="0070C0"/>
          <w:sz w:val="23"/>
          <w:szCs w:val="23"/>
        </w:rPr>
        <w:t xml:space="preserve">приложение </w:t>
      </w:r>
      <w:r w:rsidRPr="00414AE1">
        <w:rPr>
          <w:color w:val="0070C0"/>
          <w:sz w:val="23"/>
          <w:szCs w:val="23"/>
        </w:rPr>
        <w:t>7</w:t>
      </w:r>
      <w:r w:rsidR="005917E6" w:rsidRPr="00414AE1">
        <w:rPr>
          <w:color w:val="0070C0"/>
          <w:sz w:val="23"/>
          <w:szCs w:val="23"/>
        </w:rPr>
        <w:t xml:space="preserve"> к тендерной  документации</w:t>
      </w:r>
      <w:r w:rsidR="005917E6" w:rsidRPr="00740C0F">
        <w:rPr>
          <w:sz w:val="23"/>
          <w:szCs w:val="23"/>
        </w:rPr>
        <w:t>);</w:t>
      </w:r>
    </w:p>
    <w:p w:rsidR="009D568F" w:rsidRPr="00740C0F" w:rsidRDefault="00310560" w:rsidP="009D568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sz w:val="23"/>
          <w:szCs w:val="23"/>
        </w:rPr>
        <w:t>16</w:t>
      </w:r>
      <w:r w:rsidR="00684A0A" w:rsidRPr="00740C0F">
        <w:rPr>
          <w:b/>
          <w:sz w:val="23"/>
          <w:szCs w:val="23"/>
        </w:rPr>
        <w:t>.</w:t>
      </w:r>
      <w:r w:rsidR="00CB1B06" w:rsidRPr="00740C0F">
        <w:rPr>
          <w:sz w:val="23"/>
          <w:szCs w:val="23"/>
          <w:lang w:val="kk-KZ"/>
        </w:rPr>
        <w:t> </w:t>
      </w:r>
      <w:r w:rsidR="009D568F" w:rsidRPr="00740C0F">
        <w:rPr>
          <w:color w:val="000000"/>
          <w:spacing w:val="1"/>
          <w:sz w:val="23"/>
          <w:szCs w:val="23"/>
        </w:rPr>
        <w:t>Тендерная заявка состоит из основной части, технической части и гарантийного обеспечения.</w:t>
      </w:r>
      <w:r w:rsidR="009D568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="009D568F" w:rsidRPr="00740C0F">
        <w:rPr>
          <w:color w:val="000000"/>
          <w:spacing w:val="1"/>
          <w:sz w:val="23"/>
          <w:szCs w:val="23"/>
        </w:rPr>
        <w:t xml:space="preserve">В случае привлечения соисполнителя, потенциальный поставщик также </w:t>
      </w:r>
      <w:r w:rsidR="00A20FAF">
        <w:rPr>
          <w:color w:val="000000"/>
          <w:spacing w:val="1"/>
          <w:sz w:val="23"/>
          <w:szCs w:val="23"/>
          <w:lang w:val="kk-KZ"/>
        </w:rPr>
        <w:t xml:space="preserve">                        </w:t>
      </w:r>
      <w:r w:rsidR="009D568F" w:rsidRPr="00740C0F">
        <w:rPr>
          <w:color w:val="000000"/>
          <w:spacing w:val="1"/>
          <w:sz w:val="23"/>
          <w:szCs w:val="23"/>
        </w:rPr>
        <w:t>прилагает к тендерной заявке документы, указанные в</w:t>
      </w:r>
      <w:r w:rsidR="009D568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12" w:anchor="z158" w:history="1">
        <w:r w:rsidR="009D568F" w:rsidRPr="00740C0F">
          <w:rPr>
            <w:rStyle w:val="a8"/>
            <w:color w:val="073A5E"/>
            <w:spacing w:val="1"/>
            <w:sz w:val="23"/>
            <w:szCs w:val="23"/>
          </w:rPr>
          <w:t>подпунктах 2)</w:t>
        </w:r>
      </w:hyperlink>
      <w:r w:rsidR="009D568F" w:rsidRPr="00740C0F">
        <w:rPr>
          <w:color w:val="000000"/>
          <w:spacing w:val="1"/>
          <w:sz w:val="23"/>
          <w:szCs w:val="23"/>
        </w:rPr>
        <w:t>,</w:t>
      </w:r>
      <w:r w:rsidR="009D568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13" w:anchor="z241" w:history="1">
        <w:r w:rsidR="009D568F" w:rsidRPr="00740C0F">
          <w:rPr>
            <w:rStyle w:val="a8"/>
            <w:color w:val="073A5E"/>
            <w:spacing w:val="1"/>
            <w:sz w:val="23"/>
            <w:szCs w:val="23"/>
          </w:rPr>
          <w:t>3)</w:t>
        </w:r>
      </w:hyperlink>
      <w:r w:rsidR="009D568F" w:rsidRPr="00740C0F">
        <w:rPr>
          <w:color w:val="000000"/>
          <w:spacing w:val="1"/>
          <w:sz w:val="23"/>
          <w:szCs w:val="23"/>
        </w:rPr>
        <w:t>,</w:t>
      </w:r>
      <w:r w:rsidR="009D568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14" w:anchor="z242" w:history="1">
        <w:r w:rsidR="009D568F" w:rsidRPr="00740C0F">
          <w:rPr>
            <w:rStyle w:val="a8"/>
            <w:color w:val="073A5E"/>
            <w:spacing w:val="1"/>
            <w:sz w:val="23"/>
            <w:szCs w:val="23"/>
          </w:rPr>
          <w:t>4)</w:t>
        </w:r>
      </w:hyperlink>
      <w:r w:rsidR="009D568F" w:rsidRPr="00740C0F">
        <w:rPr>
          <w:color w:val="000000"/>
          <w:spacing w:val="1"/>
          <w:sz w:val="23"/>
          <w:szCs w:val="23"/>
        </w:rPr>
        <w:t>,</w:t>
      </w:r>
      <w:r w:rsidR="009D568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15" w:anchor="z243" w:history="1">
        <w:r w:rsidR="009D568F" w:rsidRPr="00740C0F">
          <w:rPr>
            <w:rStyle w:val="a8"/>
            <w:color w:val="073A5E"/>
            <w:spacing w:val="1"/>
            <w:sz w:val="23"/>
            <w:szCs w:val="23"/>
          </w:rPr>
          <w:t>5)</w:t>
        </w:r>
      </w:hyperlink>
      <w:r w:rsidR="009D568F" w:rsidRPr="00740C0F">
        <w:rPr>
          <w:color w:val="000000"/>
          <w:spacing w:val="1"/>
          <w:sz w:val="23"/>
          <w:szCs w:val="23"/>
        </w:rPr>
        <w:t>,</w:t>
      </w:r>
      <w:r w:rsidR="009D568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16" w:anchor="z244" w:history="1">
        <w:r w:rsidR="009D568F" w:rsidRPr="00740C0F">
          <w:rPr>
            <w:rStyle w:val="a8"/>
            <w:color w:val="073A5E"/>
            <w:spacing w:val="1"/>
            <w:sz w:val="23"/>
            <w:szCs w:val="23"/>
          </w:rPr>
          <w:t>6)</w:t>
        </w:r>
      </w:hyperlink>
      <w:r w:rsidR="009D568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="009D568F" w:rsidRPr="00740C0F">
        <w:rPr>
          <w:color w:val="000000"/>
          <w:spacing w:val="1"/>
          <w:sz w:val="23"/>
          <w:szCs w:val="23"/>
        </w:rPr>
        <w:t>и</w:t>
      </w:r>
      <w:r w:rsidR="009D568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17" w:anchor="z245" w:history="1">
        <w:r w:rsidR="009D568F" w:rsidRPr="00740C0F">
          <w:rPr>
            <w:rStyle w:val="a8"/>
            <w:color w:val="073A5E"/>
            <w:spacing w:val="1"/>
            <w:sz w:val="23"/>
            <w:szCs w:val="23"/>
          </w:rPr>
          <w:t>7)</w:t>
        </w:r>
      </w:hyperlink>
      <w:r w:rsidR="009D568F" w:rsidRPr="00740C0F">
        <w:rPr>
          <w:color w:val="000000"/>
          <w:spacing w:val="1"/>
          <w:sz w:val="23"/>
          <w:szCs w:val="23"/>
        </w:rPr>
        <w:t xml:space="preserve"> пункта </w:t>
      </w:r>
      <w:r w:rsidR="00A20FAF">
        <w:rPr>
          <w:color w:val="000000"/>
          <w:spacing w:val="1"/>
          <w:sz w:val="23"/>
          <w:szCs w:val="23"/>
          <w:lang w:val="kk-KZ"/>
        </w:rPr>
        <w:t xml:space="preserve">              </w:t>
      </w:r>
      <w:r w:rsidR="009D568F" w:rsidRPr="00740C0F">
        <w:rPr>
          <w:color w:val="000000"/>
          <w:spacing w:val="1"/>
          <w:sz w:val="23"/>
          <w:szCs w:val="23"/>
        </w:rPr>
        <w:t>58 настоящих Правил.</w:t>
      </w:r>
    </w:p>
    <w:p w:rsidR="00152351" w:rsidRPr="00740C0F" w:rsidRDefault="00310560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color w:val="000000"/>
          <w:sz w:val="23"/>
          <w:szCs w:val="23"/>
        </w:rPr>
        <w:t>17</w:t>
      </w:r>
      <w:r w:rsidR="005917E6" w:rsidRPr="00740C0F">
        <w:rPr>
          <w:b/>
          <w:color w:val="000000"/>
          <w:sz w:val="23"/>
          <w:szCs w:val="23"/>
        </w:rPr>
        <w:t>.</w:t>
      </w:r>
      <w:r w:rsidR="00CB1B06" w:rsidRPr="00740C0F">
        <w:rPr>
          <w:color w:val="000000"/>
          <w:spacing w:val="1"/>
          <w:sz w:val="23"/>
          <w:szCs w:val="23"/>
        </w:rPr>
        <w:t> </w:t>
      </w:r>
      <w:r w:rsidR="00152351" w:rsidRPr="00740C0F">
        <w:rPr>
          <w:color w:val="000000"/>
          <w:spacing w:val="1"/>
          <w:sz w:val="23"/>
          <w:szCs w:val="23"/>
        </w:rPr>
        <w:t>Основная часть тендерной заявки содержит: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заявку на участие в тендере по форме, утвержденной уполномоченным органом в области здравоохранения. На электронном носителе представляется опись прилагаемых к заявке документов по форме, утвержденной уполномоченным органом в области здравоохранения;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справку о государственной регистрации (перерегистрации) юридического лица или справку об учетной регистрации (перерегистрации) филиала (представительства);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3)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копию устава для юридического лица (в случае, 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4)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копию документа, удостоверяющего личность;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proofErr w:type="gramStart"/>
      <w:r w:rsidRPr="00740C0F">
        <w:rPr>
          <w:color w:val="000000"/>
          <w:spacing w:val="1"/>
          <w:sz w:val="23"/>
          <w:szCs w:val="23"/>
        </w:rPr>
        <w:t>5)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40C0F">
        <w:rPr>
          <w:color w:val="000000"/>
          <w:spacing w:val="1"/>
          <w:sz w:val="23"/>
          <w:szCs w:val="23"/>
        </w:rPr>
        <w:t>прекурсоров</w:t>
      </w:r>
      <w:proofErr w:type="spellEnd"/>
      <w:r w:rsidRPr="00740C0F">
        <w:rPr>
          <w:color w:val="000000"/>
          <w:spacing w:val="1"/>
          <w:sz w:val="23"/>
          <w:szCs w:val="23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</w:t>
      </w:r>
      <w:r w:rsidRPr="00740C0F">
        <w:rPr>
          <w:color w:val="000000"/>
          <w:spacing w:val="1"/>
          <w:sz w:val="23"/>
          <w:szCs w:val="23"/>
        </w:rPr>
        <w:lastRenderedPageBreak/>
        <w:t>в соответствии с</w:t>
      </w:r>
      <w:r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18" w:anchor="z1" w:history="1">
        <w:r w:rsidRPr="00740C0F">
          <w:rPr>
            <w:rStyle w:val="a8"/>
            <w:color w:val="073A5E"/>
            <w:spacing w:val="1"/>
            <w:sz w:val="23"/>
            <w:szCs w:val="23"/>
          </w:rPr>
          <w:t>Законом</w:t>
        </w:r>
      </w:hyperlink>
      <w:r w:rsidRPr="00740C0F">
        <w:rPr>
          <w:color w:val="000000"/>
          <w:spacing w:val="1"/>
          <w:sz w:val="23"/>
          <w:szCs w:val="23"/>
          <w:lang w:val="kk-KZ"/>
        </w:rPr>
        <w:t xml:space="preserve"> «</w:t>
      </w:r>
      <w:r w:rsidRPr="00740C0F">
        <w:rPr>
          <w:color w:val="000000"/>
          <w:spacing w:val="1"/>
          <w:sz w:val="23"/>
          <w:szCs w:val="23"/>
        </w:rPr>
        <w:t>О разрешениях и уведомлениях</w:t>
      </w:r>
      <w:r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>, сведения о которых подтверждаются в информационных системах государственных органов.</w:t>
      </w:r>
      <w:proofErr w:type="gramEnd"/>
      <w:r w:rsidRPr="00740C0F">
        <w:rPr>
          <w:color w:val="000000"/>
          <w:spacing w:val="1"/>
          <w:sz w:val="23"/>
          <w:szCs w:val="23"/>
        </w:rPr>
        <w:t xml:space="preserve"> </w:t>
      </w:r>
      <w:proofErr w:type="gramStart"/>
      <w:r w:rsidRPr="00740C0F">
        <w:rPr>
          <w:color w:val="000000"/>
          <w:spacing w:val="1"/>
          <w:sz w:val="23"/>
          <w:szCs w:val="23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40C0F">
        <w:rPr>
          <w:color w:val="000000"/>
          <w:spacing w:val="1"/>
          <w:sz w:val="23"/>
          <w:szCs w:val="23"/>
        </w:rPr>
        <w:t>прекурсоров</w:t>
      </w:r>
      <w:proofErr w:type="spellEnd"/>
      <w:r w:rsidRPr="00740C0F">
        <w:rPr>
          <w:color w:val="000000"/>
          <w:spacing w:val="1"/>
          <w:sz w:val="23"/>
          <w:szCs w:val="23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</w:t>
      </w:r>
      <w:r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19" w:anchor="z1" w:history="1">
        <w:r w:rsidRPr="00740C0F">
          <w:rPr>
            <w:rStyle w:val="a8"/>
            <w:color w:val="073A5E"/>
            <w:spacing w:val="1"/>
            <w:sz w:val="23"/>
            <w:szCs w:val="23"/>
          </w:rPr>
          <w:t>Законом</w:t>
        </w:r>
      </w:hyperlink>
      <w:r w:rsidRPr="00740C0F">
        <w:rPr>
          <w:color w:val="000000"/>
          <w:spacing w:val="1"/>
          <w:sz w:val="23"/>
          <w:szCs w:val="23"/>
          <w:lang w:val="kk-KZ"/>
        </w:rPr>
        <w:t xml:space="preserve"> «</w:t>
      </w:r>
      <w:r w:rsidRPr="00740C0F">
        <w:rPr>
          <w:color w:val="000000"/>
          <w:spacing w:val="1"/>
          <w:sz w:val="23"/>
          <w:szCs w:val="23"/>
        </w:rPr>
        <w:t>О разрешениях и уведомлениях</w:t>
      </w:r>
      <w:r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>;</w:t>
      </w:r>
      <w:proofErr w:type="gramEnd"/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6)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сведения об отсутствии (наличии) задолженности, учет по которым ведется в органах государственных доходов, полученные посредством веб-портала </w:t>
      </w:r>
      <w:r w:rsidRPr="00740C0F">
        <w:rPr>
          <w:color w:val="000000"/>
          <w:spacing w:val="1"/>
          <w:sz w:val="23"/>
          <w:szCs w:val="23"/>
          <w:lang w:val="kk-KZ"/>
        </w:rPr>
        <w:t>«</w:t>
      </w:r>
      <w:r w:rsidRPr="00740C0F">
        <w:rPr>
          <w:color w:val="000000"/>
          <w:spacing w:val="1"/>
          <w:sz w:val="23"/>
          <w:szCs w:val="23"/>
        </w:rPr>
        <w:t>электронного правительства</w:t>
      </w:r>
      <w:r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 xml:space="preserve"> или веб-приложения </w:t>
      </w:r>
      <w:r w:rsidRPr="00740C0F">
        <w:rPr>
          <w:color w:val="000000"/>
          <w:spacing w:val="1"/>
          <w:sz w:val="23"/>
          <w:szCs w:val="23"/>
          <w:lang w:val="kk-KZ"/>
        </w:rPr>
        <w:t>«</w:t>
      </w:r>
      <w:r w:rsidRPr="00740C0F">
        <w:rPr>
          <w:color w:val="000000"/>
          <w:spacing w:val="1"/>
          <w:sz w:val="23"/>
          <w:szCs w:val="23"/>
        </w:rPr>
        <w:t>кабинет налогоплательщика</w:t>
      </w:r>
      <w:r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 xml:space="preserve"> не ранее одного месяца, предшествующего дате вскрытия конвертов;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7)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копии сертификатов (при наличии):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о соответствии объекта и производства требованиям надлежащей производственной практики (GMP);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о соответствии объекта требованиям надлежащей дистрибьюторской практики (GDP);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о соответствии объекта требованиям надлежащей аптечной практики (GPP);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8)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ценовое предложение по форме, утвержденной уполномоченным органом в области здравоохранения;</w:t>
      </w:r>
    </w:p>
    <w:p w:rsidR="00152351" w:rsidRPr="00740C0F" w:rsidRDefault="00152351" w:rsidP="0015235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9)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оригинал документа, подтверждающего внесение гарантийного обеспечения тендерной заявки.</w:t>
      </w:r>
    </w:p>
    <w:p w:rsidR="00B65ED9" w:rsidRPr="00740C0F" w:rsidRDefault="00740C0F" w:rsidP="00B65ED9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b/>
          <w:sz w:val="23"/>
          <w:szCs w:val="23"/>
        </w:rPr>
        <w:t>2</w:t>
      </w:r>
      <w:r w:rsidR="00310560">
        <w:rPr>
          <w:b/>
          <w:sz w:val="23"/>
          <w:szCs w:val="23"/>
        </w:rPr>
        <w:t>1</w:t>
      </w:r>
      <w:r w:rsidR="005917E6" w:rsidRPr="00740C0F">
        <w:rPr>
          <w:b/>
          <w:sz w:val="23"/>
          <w:szCs w:val="23"/>
        </w:rPr>
        <w:t>.</w:t>
      </w:r>
      <w:r w:rsidR="00EC35F3" w:rsidRPr="00740C0F">
        <w:rPr>
          <w:color w:val="000000"/>
          <w:spacing w:val="1"/>
          <w:sz w:val="23"/>
          <w:szCs w:val="23"/>
        </w:rPr>
        <w:t> </w:t>
      </w:r>
      <w:r w:rsidR="00B65ED9" w:rsidRPr="00740C0F">
        <w:rPr>
          <w:color w:val="000000"/>
          <w:spacing w:val="1"/>
          <w:sz w:val="23"/>
          <w:szCs w:val="23"/>
        </w:rPr>
        <w:t>Техническая часть тендерной заявки содержит:</w:t>
      </w:r>
    </w:p>
    <w:p w:rsidR="00B65ED9" w:rsidRPr="00740C0F" w:rsidRDefault="00B65ED9" w:rsidP="00B65ED9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en-US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</w:r>
      <w:proofErr w:type="spellStart"/>
      <w:r w:rsidRPr="00740C0F">
        <w:rPr>
          <w:color w:val="000000"/>
          <w:spacing w:val="1"/>
          <w:sz w:val="23"/>
          <w:szCs w:val="23"/>
        </w:rPr>
        <w:t>docx</w:t>
      </w:r>
      <w:proofErr w:type="spellEnd"/>
      <w:r w:rsidRPr="00740C0F">
        <w:rPr>
          <w:color w:val="000000"/>
          <w:spacing w:val="1"/>
          <w:sz w:val="23"/>
          <w:szCs w:val="23"/>
        </w:rPr>
        <w:t>);</w:t>
      </w:r>
    </w:p>
    <w:p w:rsidR="00B65ED9" w:rsidRPr="00740C0F" w:rsidRDefault="00B65ED9" w:rsidP="00B65ED9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en-US"/>
        </w:rPr>
        <w:t> </w:t>
      </w:r>
      <w:r w:rsidRPr="00740C0F">
        <w:rPr>
          <w:color w:val="000000"/>
          <w:spacing w:val="1"/>
          <w:sz w:val="23"/>
          <w:szCs w:val="23"/>
        </w:rPr>
        <w:t>копию документа о государственной регистрации лекарственного средства и (или) медицинского изделия либо заключения (разрешения) уполномоченного органа в области здравоохранения на ввоз и применение в Республике Казахстан;</w:t>
      </w:r>
    </w:p>
    <w:p w:rsidR="00B65ED9" w:rsidRPr="00740C0F" w:rsidRDefault="00B65ED9" w:rsidP="00B65ED9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 xml:space="preserve">На ввезенные и произведенные на территории Республики Казахстан до </w:t>
      </w:r>
      <w:r w:rsidR="00C91AE9">
        <w:rPr>
          <w:color w:val="000000"/>
          <w:spacing w:val="1"/>
          <w:sz w:val="23"/>
          <w:szCs w:val="23"/>
          <w:lang w:val="kk-KZ"/>
        </w:rPr>
        <w:t xml:space="preserve">                           </w:t>
      </w:r>
      <w:r w:rsidRPr="00740C0F">
        <w:rPr>
          <w:color w:val="000000"/>
          <w:spacing w:val="1"/>
          <w:sz w:val="23"/>
          <w:szCs w:val="23"/>
        </w:rPr>
        <w:t xml:space="preserve">истечения срока действия регистрационного удостоверения лекарственные </w:t>
      </w:r>
      <w:r w:rsidR="00C91AE9">
        <w:rPr>
          <w:color w:val="000000"/>
          <w:spacing w:val="1"/>
          <w:sz w:val="23"/>
          <w:szCs w:val="23"/>
          <w:lang w:val="kk-KZ"/>
        </w:rPr>
        <w:t xml:space="preserve">                                       </w:t>
      </w:r>
      <w:r w:rsidRPr="00740C0F">
        <w:rPr>
          <w:color w:val="000000"/>
          <w:spacing w:val="1"/>
          <w:sz w:val="23"/>
          <w:szCs w:val="23"/>
        </w:rPr>
        <w:t xml:space="preserve">средства и (или) медицинские изделия представляются: копии документа, </w:t>
      </w:r>
      <w:r w:rsidR="00C91AE9">
        <w:rPr>
          <w:color w:val="000000"/>
          <w:spacing w:val="1"/>
          <w:sz w:val="23"/>
          <w:szCs w:val="23"/>
          <w:lang w:val="kk-KZ"/>
        </w:rPr>
        <w:t xml:space="preserve">                       </w:t>
      </w:r>
      <w:r w:rsidRPr="00740C0F">
        <w:rPr>
          <w:color w:val="000000"/>
          <w:spacing w:val="1"/>
          <w:sz w:val="23"/>
          <w:szCs w:val="23"/>
        </w:rPr>
        <w:t>подтверждающего его ввоз через государственную границу Республики Казахстан, его оприходование потенциальным поставщиком; производство отечественными товаропроизводителем, заключение о безопасности, выданное в установленном законодательством порядке;</w:t>
      </w:r>
    </w:p>
    <w:p w:rsidR="00B65ED9" w:rsidRPr="00740C0F" w:rsidRDefault="00B65ED9" w:rsidP="00B65ED9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3)</w:t>
      </w:r>
      <w:r w:rsidRPr="00740C0F">
        <w:rPr>
          <w:color w:val="000000"/>
          <w:spacing w:val="1"/>
          <w:sz w:val="23"/>
          <w:szCs w:val="23"/>
          <w:lang w:val="en-US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при необходимости копию акта санитарно-эпидемиологического обследования о наличии </w:t>
      </w:r>
      <w:r w:rsidR="00AE61DF" w:rsidRPr="00740C0F">
        <w:rPr>
          <w:color w:val="000000"/>
          <w:spacing w:val="1"/>
          <w:sz w:val="23"/>
          <w:szCs w:val="23"/>
          <w:lang w:val="kk-KZ"/>
        </w:rPr>
        <w:t>«</w:t>
      </w:r>
      <w:proofErr w:type="spellStart"/>
      <w:r w:rsidRPr="00740C0F">
        <w:rPr>
          <w:color w:val="000000"/>
          <w:spacing w:val="1"/>
          <w:sz w:val="23"/>
          <w:szCs w:val="23"/>
        </w:rPr>
        <w:t>холодовой</w:t>
      </w:r>
      <w:proofErr w:type="spellEnd"/>
      <w:r w:rsidRPr="00740C0F">
        <w:rPr>
          <w:color w:val="000000"/>
          <w:spacing w:val="1"/>
          <w:sz w:val="23"/>
          <w:szCs w:val="23"/>
        </w:rPr>
        <w:t xml:space="preserve"> цепи</w:t>
      </w:r>
      <w:r w:rsidR="00AE61DF"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 xml:space="preserve"> с датой выдачи за один и менее год до даты вскрытия конвертов с заявками, если потенциальным поставщиком не представлен сертификат надлежащей дистрибьюторской практики (GDP) или надлежащей производственной практики (G</w:t>
      </w:r>
      <w:proofErr w:type="gramStart"/>
      <w:r w:rsidRPr="00740C0F">
        <w:rPr>
          <w:color w:val="000000"/>
          <w:spacing w:val="1"/>
          <w:sz w:val="23"/>
          <w:szCs w:val="23"/>
        </w:rPr>
        <w:t>М</w:t>
      </w:r>
      <w:proofErr w:type="gramEnd"/>
      <w:r w:rsidRPr="00740C0F">
        <w:rPr>
          <w:color w:val="000000"/>
          <w:spacing w:val="1"/>
          <w:sz w:val="23"/>
          <w:szCs w:val="23"/>
        </w:rPr>
        <w:t>P), или надлежащей аптечной практики (GPP).</w:t>
      </w:r>
    </w:p>
    <w:p w:rsidR="00654604" w:rsidRPr="00740C0F" w:rsidRDefault="00310560" w:rsidP="00A17F6C">
      <w:pPr>
        <w:pStyle w:val="ad"/>
        <w:spacing w:before="0" w:beforeAutospacing="0" w:after="0" w:afterAutospacing="0"/>
        <w:ind w:firstLine="709"/>
        <w:jc w:val="both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</w:rPr>
        <w:t>18</w:t>
      </w:r>
      <w:r w:rsidR="005917E6" w:rsidRPr="00740C0F">
        <w:rPr>
          <w:b/>
          <w:sz w:val="23"/>
          <w:szCs w:val="23"/>
        </w:rPr>
        <w:t>.</w:t>
      </w:r>
      <w:r w:rsidR="00A17F6C" w:rsidRPr="00740C0F">
        <w:rPr>
          <w:sz w:val="23"/>
          <w:szCs w:val="23"/>
          <w:lang w:val="kk-KZ"/>
        </w:rPr>
        <w:t> </w:t>
      </w:r>
      <w:r w:rsidR="00654604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 </w:t>
      </w:r>
    </w:p>
    <w:p w:rsidR="00F24504" w:rsidRPr="00740C0F" w:rsidRDefault="00310560" w:rsidP="00F245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rStyle w:val="s0"/>
          <w:b/>
          <w:sz w:val="23"/>
          <w:szCs w:val="23"/>
          <w:lang w:val="kk-KZ"/>
        </w:rPr>
        <w:t>19</w:t>
      </w:r>
      <w:r w:rsidR="0015395E" w:rsidRPr="00740C0F">
        <w:rPr>
          <w:rStyle w:val="s0"/>
          <w:b/>
          <w:sz w:val="23"/>
          <w:szCs w:val="23"/>
        </w:rPr>
        <w:t>.</w:t>
      </w:r>
      <w:r w:rsidR="00A17F6C" w:rsidRPr="00740C0F">
        <w:rPr>
          <w:rStyle w:val="s0"/>
          <w:sz w:val="23"/>
          <w:szCs w:val="23"/>
          <w:lang w:val="kk-KZ"/>
        </w:rPr>
        <w:t> </w:t>
      </w:r>
      <w:r w:rsidR="00F24504" w:rsidRPr="00740C0F">
        <w:rPr>
          <w:color w:val="000000"/>
          <w:spacing w:val="1"/>
          <w:sz w:val="23"/>
          <w:szCs w:val="23"/>
        </w:rPr>
        <w:t>Тендерная заявка печатается либо пишется несмываемыми чернилами,</w:t>
      </w:r>
      <w:r w:rsidR="00F24504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="00F24504" w:rsidRPr="00740C0F">
        <w:rPr>
          <w:color w:val="000000"/>
          <w:spacing w:val="1"/>
          <w:sz w:val="23"/>
          <w:szCs w:val="23"/>
        </w:rPr>
        <w:t>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24504" w:rsidRPr="00740C0F" w:rsidRDefault="00F24504" w:rsidP="00F245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24504" w:rsidRPr="00740C0F" w:rsidRDefault="00F24504" w:rsidP="00F245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Техническая спецификация</w:t>
      </w:r>
      <w:r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Pr="00740C0F">
        <w:rPr>
          <w:color w:val="000000"/>
          <w:spacing w:val="1"/>
          <w:sz w:val="23"/>
          <w:szCs w:val="23"/>
        </w:rPr>
        <w:t>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24504" w:rsidRPr="00740C0F" w:rsidRDefault="00F24504" w:rsidP="00F245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24504" w:rsidRPr="00740C0F" w:rsidRDefault="00F24504" w:rsidP="00F245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proofErr w:type="gramStart"/>
      <w:r w:rsidRPr="00740C0F">
        <w:rPr>
          <w:color w:val="000000"/>
          <w:spacing w:val="1"/>
          <w:sz w:val="23"/>
          <w:szCs w:val="23"/>
        </w:rPr>
        <w:t xml:space="preserve">Конверт содержит наименование и юридический адрес потенциального поставщика, подлежит адресации организатору закупа по адресу, указанному в тендерной документации, и </w:t>
      </w:r>
      <w:r w:rsidRPr="00740C0F">
        <w:rPr>
          <w:color w:val="000000"/>
          <w:spacing w:val="1"/>
          <w:sz w:val="23"/>
          <w:szCs w:val="23"/>
        </w:rPr>
        <w:lastRenderedPageBreak/>
        <w:t xml:space="preserve">содержит слова </w:t>
      </w:r>
      <w:r w:rsidRPr="00740C0F">
        <w:rPr>
          <w:color w:val="000000"/>
          <w:spacing w:val="1"/>
          <w:sz w:val="23"/>
          <w:szCs w:val="23"/>
          <w:lang w:val="kk-KZ"/>
        </w:rPr>
        <w:t>«</w:t>
      </w:r>
      <w:r w:rsidRPr="00740C0F">
        <w:rPr>
          <w:color w:val="000000"/>
          <w:spacing w:val="1"/>
          <w:sz w:val="23"/>
          <w:szCs w:val="23"/>
        </w:rPr>
        <w:t>Тендер по закупу</w:t>
      </w:r>
      <w:r w:rsidR="009309E8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="00A317CB" w:rsidRPr="00C85253">
        <w:rPr>
          <w:sz w:val="22"/>
          <w:szCs w:val="22"/>
        </w:rPr>
        <w:t xml:space="preserve">реагентов используемые для проведения диагностических мероприятий по оказанию гарантированного объема бесплатной медицинской помощи </w:t>
      </w:r>
      <w:r w:rsidR="00A317CB" w:rsidRPr="00740C0F">
        <w:rPr>
          <w:sz w:val="23"/>
          <w:szCs w:val="23"/>
        </w:rPr>
        <w:t>на 202</w:t>
      </w:r>
      <w:r w:rsidR="00A317CB">
        <w:rPr>
          <w:sz w:val="23"/>
          <w:szCs w:val="23"/>
        </w:rPr>
        <w:t>2</w:t>
      </w:r>
      <w:r w:rsidR="00A317CB" w:rsidRPr="00740C0F">
        <w:rPr>
          <w:sz w:val="23"/>
          <w:szCs w:val="23"/>
        </w:rPr>
        <w:t xml:space="preserve"> год</w:t>
      </w:r>
      <w:r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 xml:space="preserve"> и </w:t>
      </w:r>
      <w:r w:rsidRPr="00740C0F">
        <w:rPr>
          <w:color w:val="000000"/>
          <w:spacing w:val="1"/>
          <w:sz w:val="23"/>
          <w:szCs w:val="23"/>
          <w:lang w:val="kk-KZ"/>
        </w:rPr>
        <w:t>«</w:t>
      </w:r>
      <w:r w:rsidRPr="00740C0F">
        <w:rPr>
          <w:color w:val="000000"/>
          <w:spacing w:val="1"/>
          <w:sz w:val="23"/>
          <w:szCs w:val="23"/>
        </w:rPr>
        <w:t>Не вскрывать до</w:t>
      </w:r>
      <w:r w:rsidR="00850644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="00850644" w:rsidRPr="00BB1383">
        <w:rPr>
          <w:b/>
          <w:sz w:val="23"/>
          <w:szCs w:val="23"/>
          <w:highlight w:val="yellow"/>
          <w:u w:val="single"/>
        </w:rPr>
        <w:t>1</w:t>
      </w:r>
      <w:r w:rsidR="00850644" w:rsidRPr="00BB1383">
        <w:rPr>
          <w:b/>
          <w:sz w:val="23"/>
          <w:szCs w:val="23"/>
          <w:highlight w:val="yellow"/>
          <w:u w:val="single"/>
          <w:lang w:val="kk-KZ"/>
        </w:rPr>
        <w:t>1 </w:t>
      </w:r>
      <w:r w:rsidR="00850644" w:rsidRPr="00BB1383">
        <w:rPr>
          <w:b/>
          <w:sz w:val="23"/>
          <w:szCs w:val="23"/>
          <w:highlight w:val="yellow"/>
          <w:u w:val="single"/>
        </w:rPr>
        <w:t>-</w:t>
      </w:r>
      <w:r w:rsidR="00850644" w:rsidRPr="00BB1383">
        <w:rPr>
          <w:b/>
          <w:sz w:val="23"/>
          <w:szCs w:val="23"/>
          <w:highlight w:val="yellow"/>
          <w:u w:val="single"/>
          <w:lang w:val="kk-KZ"/>
        </w:rPr>
        <w:t> </w:t>
      </w:r>
      <w:r w:rsidR="00A317CB">
        <w:rPr>
          <w:b/>
          <w:sz w:val="23"/>
          <w:szCs w:val="23"/>
          <w:highlight w:val="yellow"/>
          <w:u w:val="single"/>
          <w:lang w:val="kk-KZ"/>
        </w:rPr>
        <w:t>0</w:t>
      </w:r>
      <w:proofErr w:type="spellStart"/>
      <w:r w:rsidR="00850644" w:rsidRPr="00BB1383">
        <w:rPr>
          <w:b/>
          <w:sz w:val="23"/>
          <w:szCs w:val="23"/>
          <w:highlight w:val="yellow"/>
          <w:u w:val="single"/>
        </w:rPr>
        <w:t>0</w:t>
      </w:r>
      <w:proofErr w:type="spellEnd"/>
      <w:r w:rsidR="00850644" w:rsidRPr="00BB1383">
        <w:rPr>
          <w:b/>
          <w:sz w:val="23"/>
          <w:szCs w:val="23"/>
          <w:highlight w:val="yellow"/>
          <w:u w:val="single"/>
        </w:rPr>
        <w:t xml:space="preserve"> часов </w:t>
      </w:r>
      <w:r w:rsidR="00310560">
        <w:rPr>
          <w:b/>
          <w:sz w:val="23"/>
          <w:szCs w:val="23"/>
          <w:highlight w:val="yellow"/>
          <w:u w:val="single"/>
        </w:rPr>
        <w:t>27</w:t>
      </w:r>
      <w:r w:rsidR="00BB1383" w:rsidRPr="00BB1383">
        <w:rPr>
          <w:b/>
          <w:sz w:val="23"/>
          <w:szCs w:val="23"/>
          <w:highlight w:val="yellow"/>
          <w:u w:val="single"/>
        </w:rPr>
        <w:t xml:space="preserve"> </w:t>
      </w:r>
      <w:r w:rsidR="005723A5">
        <w:rPr>
          <w:b/>
          <w:sz w:val="23"/>
          <w:szCs w:val="23"/>
          <w:highlight w:val="yellow"/>
          <w:u w:val="single"/>
        </w:rPr>
        <w:t>октября</w:t>
      </w:r>
      <w:r w:rsidR="00BB1383" w:rsidRPr="00BB1383">
        <w:rPr>
          <w:b/>
          <w:sz w:val="23"/>
          <w:szCs w:val="23"/>
          <w:highlight w:val="yellow"/>
          <w:u w:val="single"/>
          <w:lang w:val="kk-KZ"/>
        </w:rPr>
        <w:t xml:space="preserve"> </w:t>
      </w:r>
      <w:r w:rsidR="00850644" w:rsidRPr="00BB1383">
        <w:rPr>
          <w:b/>
          <w:sz w:val="23"/>
          <w:szCs w:val="23"/>
          <w:highlight w:val="yellow"/>
          <w:u w:val="single"/>
        </w:rPr>
        <w:t>20</w:t>
      </w:r>
      <w:r w:rsidR="00A317CB">
        <w:rPr>
          <w:b/>
          <w:sz w:val="23"/>
          <w:szCs w:val="23"/>
          <w:highlight w:val="yellow"/>
          <w:u w:val="single"/>
          <w:lang w:val="kk-KZ"/>
        </w:rPr>
        <w:t>22</w:t>
      </w:r>
      <w:r w:rsidR="00850644" w:rsidRPr="00BB1383">
        <w:rPr>
          <w:b/>
          <w:sz w:val="23"/>
          <w:szCs w:val="23"/>
          <w:highlight w:val="yellow"/>
          <w:u w:val="single"/>
        </w:rPr>
        <w:t xml:space="preserve"> года</w:t>
      </w:r>
      <w:r w:rsidR="009309E8" w:rsidRPr="00740C0F">
        <w:rPr>
          <w:sz w:val="23"/>
          <w:szCs w:val="23"/>
          <w:u w:val="single"/>
          <w:lang w:val="kk-KZ"/>
        </w:rPr>
        <w:t xml:space="preserve"> </w:t>
      </w:r>
      <w:r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>.</w:t>
      </w:r>
      <w:proofErr w:type="gramEnd"/>
    </w:p>
    <w:p w:rsidR="00604075" w:rsidRPr="00740C0F" w:rsidRDefault="00740C0F" w:rsidP="006040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b/>
          <w:sz w:val="23"/>
          <w:szCs w:val="23"/>
          <w:lang w:val="kk-KZ"/>
        </w:rPr>
        <w:t>2</w:t>
      </w:r>
      <w:r w:rsidR="00310560">
        <w:rPr>
          <w:b/>
          <w:sz w:val="23"/>
          <w:szCs w:val="23"/>
          <w:lang w:val="kk-KZ"/>
        </w:rPr>
        <w:t>0</w:t>
      </w:r>
      <w:r w:rsidR="00CF798C" w:rsidRPr="00740C0F">
        <w:rPr>
          <w:b/>
          <w:sz w:val="23"/>
          <w:szCs w:val="23"/>
        </w:rPr>
        <w:t>.</w:t>
      </w:r>
      <w:r w:rsidR="00A17F6C" w:rsidRPr="00740C0F">
        <w:rPr>
          <w:sz w:val="23"/>
          <w:szCs w:val="23"/>
          <w:lang w:val="kk-KZ"/>
        </w:rPr>
        <w:t> </w:t>
      </w:r>
      <w:r w:rsidR="00604075" w:rsidRPr="00740C0F">
        <w:rPr>
          <w:color w:val="000000"/>
          <w:spacing w:val="1"/>
          <w:sz w:val="23"/>
          <w:szCs w:val="23"/>
        </w:rPr>
        <w:t>Потенциальный поставщик изменяет или отзывает свою заявку до истечения срока представления заявки.</w:t>
      </w:r>
    </w:p>
    <w:p w:rsidR="00604075" w:rsidRPr="00740C0F" w:rsidRDefault="00604075" w:rsidP="00F67DD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Уведомление потенциального поставщика об изменении или отзыве заявки должно быть направлено единому дистрибьютору в</w:t>
      </w:r>
      <w:r w:rsidR="00F67DD0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Pr="00740C0F">
        <w:rPr>
          <w:color w:val="000000"/>
          <w:spacing w:val="1"/>
          <w:sz w:val="23"/>
          <w:szCs w:val="23"/>
        </w:rPr>
        <w:t>письменной форме, но не позднее окончательного срока представления заявок.</w:t>
      </w:r>
    </w:p>
    <w:p w:rsidR="00965B8C" w:rsidRPr="00740C0F" w:rsidRDefault="00740C0F" w:rsidP="000833CD">
      <w:pPr>
        <w:pStyle w:val="a3"/>
        <w:tabs>
          <w:tab w:val="left" w:pos="709"/>
        </w:tabs>
        <w:ind w:firstLine="709"/>
        <w:rPr>
          <w:sz w:val="23"/>
          <w:szCs w:val="23"/>
          <w:lang w:val="kk-KZ"/>
        </w:rPr>
      </w:pPr>
      <w:r w:rsidRPr="00740C0F">
        <w:rPr>
          <w:b/>
          <w:sz w:val="23"/>
          <w:szCs w:val="23"/>
          <w:lang w:val="kk-KZ"/>
        </w:rPr>
        <w:t>2</w:t>
      </w:r>
      <w:r w:rsidR="00310560">
        <w:rPr>
          <w:b/>
          <w:sz w:val="23"/>
          <w:szCs w:val="23"/>
          <w:lang w:val="kk-KZ"/>
        </w:rPr>
        <w:t>1</w:t>
      </w:r>
      <w:r w:rsidR="00132BEE" w:rsidRPr="00740C0F">
        <w:rPr>
          <w:b/>
          <w:sz w:val="23"/>
          <w:szCs w:val="23"/>
        </w:rPr>
        <w:t>.</w:t>
      </w:r>
      <w:r w:rsidR="00A17F6C" w:rsidRPr="00740C0F">
        <w:rPr>
          <w:sz w:val="23"/>
          <w:szCs w:val="23"/>
          <w:lang w:val="kk-KZ"/>
        </w:rPr>
        <w:t> </w:t>
      </w:r>
      <w:r w:rsidR="00965B8C" w:rsidRPr="00740C0F">
        <w:rPr>
          <w:color w:val="000000"/>
          <w:spacing w:val="1"/>
          <w:sz w:val="23"/>
          <w:szCs w:val="23"/>
          <w:shd w:val="clear" w:color="auto" w:fill="FFFFFF"/>
        </w:rPr>
        <w:t>Не допускается внесение изменений в тендерные заявки</w:t>
      </w:r>
      <w:r w:rsidR="00965B8C" w:rsidRPr="00740C0F">
        <w:rPr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</w:t>
      </w:r>
      <w:r w:rsidR="00965B8C" w:rsidRPr="00740C0F">
        <w:rPr>
          <w:sz w:val="23"/>
          <w:szCs w:val="23"/>
        </w:rPr>
        <w:t>после истечения</w:t>
      </w:r>
      <w:r w:rsidR="00965B8C" w:rsidRPr="00740C0F">
        <w:rPr>
          <w:sz w:val="23"/>
          <w:szCs w:val="23"/>
          <w:lang w:val="kk-KZ"/>
        </w:rPr>
        <w:t xml:space="preserve"> </w:t>
      </w:r>
      <w:r w:rsidR="00965B8C" w:rsidRPr="00740C0F">
        <w:rPr>
          <w:color w:val="000000"/>
          <w:spacing w:val="1"/>
          <w:sz w:val="23"/>
          <w:szCs w:val="23"/>
          <w:shd w:val="clear" w:color="auto" w:fill="FFFFFF"/>
        </w:rPr>
        <w:t>срока представления тендерных заявок.</w:t>
      </w:r>
      <w:r w:rsidR="00965B8C" w:rsidRPr="00740C0F">
        <w:rPr>
          <w:sz w:val="23"/>
          <w:szCs w:val="23"/>
        </w:rPr>
        <w:t xml:space="preserve"> </w:t>
      </w:r>
    </w:p>
    <w:p w:rsidR="00CD2765" w:rsidRDefault="00740C0F" w:rsidP="000833CD">
      <w:pPr>
        <w:pStyle w:val="a3"/>
        <w:tabs>
          <w:tab w:val="left" w:pos="709"/>
        </w:tabs>
        <w:ind w:firstLine="709"/>
        <w:rPr>
          <w:sz w:val="23"/>
          <w:szCs w:val="23"/>
        </w:rPr>
      </w:pPr>
      <w:r w:rsidRPr="00740C0F">
        <w:rPr>
          <w:b/>
          <w:sz w:val="23"/>
          <w:szCs w:val="23"/>
          <w:lang w:val="kk-KZ"/>
        </w:rPr>
        <w:t>2</w:t>
      </w:r>
      <w:r w:rsidR="00310560">
        <w:rPr>
          <w:b/>
          <w:sz w:val="23"/>
          <w:szCs w:val="23"/>
          <w:lang w:val="kk-KZ"/>
        </w:rPr>
        <w:t>2</w:t>
      </w:r>
      <w:r w:rsidR="00745392" w:rsidRPr="00740C0F">
        <w:rPr>
          <w:b/>
          <w:sz w:val="23"/>
          <w:szCs w:val="23"/>
        </w:rPr>
        <w:t>.</w:t>
      </w:r>
      <w:r w:rsidR="000833CD" w:rsidRPr="00740C0F">
        <w:rPr>
          <w:sz w:val="23"/>
          <w:szCs w:val="23"/>
          <w:lang w:val="kk-KZ"/>
        </w:rPr>
        <w:t> </w:t>
      </w:r>
      <w:r w:rsidR="00132BEE" w:rsidRPr="00740C0F">
        <w:rPr>
          <w:sz w:val="23"/>
          <w:szCs w:val="23"/>
        </w:rPr>
        <w:t>Тендерная документация предоставляется бесплатно</w:t>
      </w:r>
      <w:r w:rsidR="00745392" w:rsidRPr="00740C0F">
        <w:rPr>
          <w:sz w:val="23"/>
          <w:szCs w:val="23"/>
        </w:rPr>
        <w:t>.</w:t>
      </w:r>
    </w:p>
    <w:p w:rsidR="00310560" w:rsidRPr="00310560" w:rsidRDefault="00310560" w:rsidP="00310560">
      <w:pPr>
        <w:ind w:firstLine="709"/>
        <w:jc w:val="both"/>
        <w:rPr>
          <w:sz w:val="22"/>
          <w:szCs w:val="22"/>
        </w:rPr>
      </w:pPr>
      <w:r w:rsidRPr="00310560">
        <w:rPr>
          <w:b/>
          <w:sz w:val="22"/>
          <w:szCs w:val="22"/>
        </w:rPr>
        <w:t>23</w:t>
      </w:r>
      <w:r>
        <w:rPr>
          <w:sz w:val="22"/>
          <w:szCs w:val="22"/>
        </w:rPr>
        <w:t xml:space="preserve">. </w:t>
      </w:r>
      <w:r w:rsidRPr="00310560">
        <w:rPr>
          <w:sz w:val="22"/>
          <w:szCs w:val="22"/>
        </w:rPr>
        <w:t xml:space="preserve">Срок действия тендерной заявки </w:t>
      </w:r>
      <w:r w:rsidRPr="00310560">
        <w:rPr>
          <w:sz w:val="22"/>
          <w:szCs w:val="22"/>
          <w:lang w:val="kk-KZ"/>
        </w:rPr>
        <w:t>-</w:t>
      </w:r>
      <w:r w:rsidRPr="00310560">
        <w:rPr>
          <w:sz w:val="22"/>
          <w:szCs w:val="22"/>
        </w:rPr>
        <w:t xml:space="preserve"> </w:t>
      </w:r>
      <w:r w:rsidRPr="00310560">
        <w:rPr>
          <w:sz w:val="22"/>
          <w:szCs w:val="22"/>
          <w:lang w:val="kk-KZ"/>
        </w:rPr>
        <w:t>до подведения итогов тендера</w:t>
      </w:r>
      <w:r w:rsidRPr="00310560">
        <w:rPr>
          <w:sz w:val="22"/>
          <w:szCs w:val="22"/>
        </w:rPr>
        <w:t>, исчисляемых со дня окончательного приема тендерных заявок. Тендерная заявка, имеющая более короткий срок действия, подлежит отклонению.</w:t>
      </w:r>
    </w:p>
    <w:p w:rsidR="00310560" w:rsidRPr="00740C0F" w:rsidRDefault="00310560" w:rsidP="000833CD">
      <w:pPr>
        <w:pStyle w:val="a3"/>
        <w:tabs>
          <w:tab w:val="left" w:pos="709"/>
        </w:tabs>
        <w:ind w:firstLine="709"/>
        <w:rPr>
          <w:sz w:val="23"/>
          <w:szCs w:val="23"/>
        </w:rPr>
      </w:pPr>
    </w:p>
    <w:p w:rsidR="00745392" w:rsidRPr="00A20FAF" w:rsidRDefault="00745392" w:rsidP="000833CD">
      <w:pPr>
        <w:pStyle w:val="a3"/>
        <w:tabs>
          <w:tab w:val="left" w:pos="709"/>
        </w:tabs>
        <w:ind w:firstLine="709"/>
        <w:rPr>
          <w:sz w:val="20"/>
          <w:szCs w:val="23"/>
          <w:highlight w:val="yellow"/>
        </w:rPr>
      </w:pPr>
    </w:p>
    <w:p w:rsidR="005917E6" w:rsidRPr="00740C0F" w:rsidRDefault="00F7450A" w:rsidP="000833CD">
      <w:pPr>
        <w:pStyle w:val="Iauiue"/>
        <w:widowControl/>
        <w:tabs>
          <w:tab w:val="left" w:pos="709"/>
        </w:tabs>
        <w:ind w:firstLine="567"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9</w:t>
      </w:r>
      <w:r w:rsidR="00CD2765" w:rsidRPr="00740C0F">
        <w:rPr>
          <w:b/>
          <w:sz w:val="23"/>
          <w:szCs w:val="23"/>
        </w:rPr>
        <w:t>.</w:t>
      </w:r>
      <w:r w:rsidR="000833CD" w:rsidRPr="00740C0F">
        <w:rPr>
          <w:b/>
          <w:sz w:val="23"/>
          <w:szCs w:val="23"/>
          <w:lang w:val="kk-KZ"/>
        </w:rPr>
        <w:t> </w:t>
      </w:r>
      <w:r w:rsidR="00484528" w:rsidRPr="00740C0F">
        <w:rPr>
          <w:b/>
          <w:sz w:val="23"/>
          <w:szCs w:val="23"/>
        </w:rPr>
        <w:t>Гарантийное о</w:t>
      </w:r>
      <w:r w:rsidR="005917E6" w:rsidRPr="00740C0F">
        <w:rPr>
          <w:b/>
          <w:sz w:val="23"/>
          <w:szCs w:val="23"/>
        </w:rPr>
        <w:t>беспечение тендерной заявки</w:t>
      </w:r>
    </w:p>
    <w:p w:rsidR="00DC1D34" w:rsidRPr="00A20FAF" w:rsidRDefault="00DC1D34" w:rsidP="000833CD">
      <w:pPr>
        <w:pStyle w:val="Iauiue"/>
        <w:widowControl/>
        <w:tabs>
          <w:tab w:val="left" w:pos="709"/>
        </w:tabs>
        <w:ind w:firstLine="567"/>
        <w:jc w:val="center"/>
        <w:rPr>
          <w:b/>
          <w:szCs w:val="23"/>
        </w:rPr>
      </w:pPr>
    </w:p>
    <w:p w:rsidR="00654604" w:rsidRPr="00740C0F" w:rsidRDefault="00310560" w:rsidP="000833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</w:rPr>
        <w:t>24</w:t>
      </w:r>
      <w:r w:rsidR="005917E6" w:rsidRPr="00740C0F">
        <w:rPr>
          <w:b/>
          <w:sz w:val="23"/>
          <w:szCs w:val="23"/>
        </w:rPr>
        <w:t>.</w:t>
      </w:r>
      <w:r w:rsidR="000833CD" w:rsidRPr="00740C0F">
        <w:rPr>
          <w:sz w:val="23"/>
          <w:szCs w:val="23"/>
          <w:lang w:val="kk-KZ"/>
        </w:rPr>
        <w:t> </w:t>
      </w:r>
      <w:r w:rsidR="00654604" w:rsidRPr="00740C0F">
        <w:rPr>
          <w:color w:val="000000"/>
          <w:spacing w:val="1"/>
          <w:sz w:val="23"/>
          <w:szCs w:val="23"/>
          <w:shd w:val="clear" w:color="auto" w:fill="FFFFFF"/>
        </w:rPr>
        <w:t>Вместе с тендерной заявкой потенциальный поставщик вносит гара</w:t>
      </w:r>
      <w:r w:rsidR="00654604" w:rsidRPr="00740C0F">
        <w:rPr>
          <w:sz w:val="23"/>
          <w:szCs w:val="23"/>
        </w:rPr>
        <w:t>нтийное обеспечение в размере одного процента</w:t>
      </w:r>
      <w:r w:rsidR="00654604" w:rsidRPr="00740C0F">
        <w:rPr>
          <w:sz w:val="23"/>
          <w:szCs w:val="23"/>
          <w:lang w:val="kk-KZ"/>
        </w:rPr>
        <w:t xml:space="preserve"> </w:t>
      </w:r>
      <w:r w:rsidR="00654604" w:rsidRPr="00740C0F">
        <w:rPr>
          <w:color w:val="000000"/>
          <w:spacing w:val="1"/>
          <w:sz w:val="23"/>
          <w:szCs w:val="23"/>
          <w:shd w:val="clear" w:color="auto" w:fill="FFFFFF"/>
        </w:rPr>
        <w:t>от суммы, выделенной для закупа лекарственных средств, медицинских изделий или фармацевтических услуг.</w:t>
      </w:r>
    </w:p>
    <w:p w:rsidR="00654604" w:rsidRPr="00740C0F" w:rsidRDefault="00654604" w:rsidP="006546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Гарантийное обеспечение тендерной заявки (далее</w:t>
      </w:r>
      <w:r w:rsidRPr="00740C0F">
        <w:rPr>
          <w:color w:val="000000"/>
          <w:spacing w:val="1"/>
          <w:sz w:val="23"/>
          <w:szCs w:val="23"/>
          <w:lang w:val="kk-KZ"/>
        </w:rPr>
        <w:t> - </w:t>
      </w:r>
      <w:r w:rsidRPr="00740C0F">
        <w:rPr>
          <w:color w:val="000000"/>
          <w:spacing w:val="1"/>
          <w:sz w:val="23"/>
          <w:szCs w:val="23"/>
        </w:rPr>
        <w:t>гарантийное обеспечение) представляется в виде:</w:t>
      </w:r>
    </w:p>
    <w:p w:rsidR="00654604" w:rsidRPr="00740C0F" w:rsidRDefault="00654604" w:rsidP="006546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гарантийного денежного взноса, который вносится на банковский счет заказчика или организатора закупа либо на счет, предусмотренный Бюджетным кодексом Республики Казахстан для организаторов закупа, являющихся государственными органами и государственными учреждениями;</w:t>
      </w:r>
    </w:p>
    <w:p w:rsidR="00654604" w:rsidRPr="00740C0F" w:rsidRDefault="00654604" w:rsidP="006546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банковской гарантии по форме, утвержденной уполномоченным органом в области здравоохранения.</w:t>
      </w:r>
    </w:p>
    <w:p w:rsidR="005917E6" w:rsidRPr="00740C0F" w:rsidRDefault="005917E6" w:rsidP="000833CD">
      <w:pPr>
        <w:tabs>
          <w:tab w:val="left" w:pos="709"/>
        </w:tabs>
        <w:ind w:firstLine="709"/>
        <w:jc w:val="both"/>
        <w:rPr>
          <w:sz w:val="23"/>
          <w:szCs w:val="23"/>
        </w:rPr>
      </w:pPr>
      <w:r w:rsidRPr="00740C0F">
        <w:rPr>
          <w:sz w:val="23"/>
          <w:szCs w:val="23"/>
        </w:rPr>
        <w:t xml:space="preserve">Гарантийное обеспечение тендерной заявки в виде залога денег вносится потенциальным поставщиком на соответствующий счет организатора тендера: </w:t>
      </w:r>
    </w:p>
    <w:p w:rsidR="00CB78F6" w:rsidRPr="00740C0F" w:rsidRDefault="00CB78F6" w:rsidP="000833CD">
      <w:pPr>
        <w:pStyle w:val="Iauiue"/>
        <w:widowControl/>
        <w:tabs>
          <w:tab w:val="left" w:pos="709"/>
        </w:tabs>
        <w:ind w:firstLine="709"/>
        <w:jc w:val="both"/>
        <w:rPr>
          <w:sz w:val="23"/>
          <w:szCs w:val="23"/>
          <w:lang w:val="kk-KZ"/>
        </w:rPr>
      </w:pPr>
      <w:r w:rsidRPr="00740C0F">
        <w:rPr>
          <w:b/>
          <w:sz w:val="23"/>
          <w:szCs w:val="23"/>
        </w:rPr>
        <w:t>Бенефициар</w:t>
      </w:r>
      <w:r w:rsidRPr="00740C0F">
        <w:rPr>
          <w:b/>
          <w:sz w:val="23"/>
          <w:szCs w:val="23"/>
          <w:lang w:val="kk-KZ"/>
        </w:rPr>
        <w:t xml:space="preserve">: </w:t>
      </w:r>
      <w:r w:rsidR="00A317CB" w:rsidRPr="00A317CB">
        <w:rPr>
          <w:sz w:val="23"/>
          <w:szCs w:val="23"/>
          <w:lang w:val="kk-KZ"/>
        </w:rPr>
        <w:t>К</w:t>
      </w:r>
      <w:r w:rsidRPr="00740C0F">
        <w:rPr>
          <w:sz w:val="23"/>
          <w:szCs w:val="23"/>
        </w:rPr>
        <w:t>Г</w:t>
      </w:r>
      <w:r w:rsidR="00A317CB">
        <w:rPr>
          <w:sz w:val="23"/>
          <w:szCs w:val="23"/>
        </w:rPr>
        <w:t>П на ПХВ</w:t>
      </w:r>
      <w:r w:rsidRPr="00740C0F">
        <w:rPr>
          <w:sz w:val="23"/>
          <w:szCs w:val="23"/>
        </w:rPr>
        <w:t xml:space="preserve"> «</w:t>
      </w:r>
      <w:r w:rsidR="00A317CB">
        <w:rPr>
          <w:sz w:val="23"/>
          <w:szCs w:val="23"/>
        </w:rPr>
        <w:t xml:space="preserve">Областной центр </w:t>
      </w:r>
      <w:proofErr w:type="spellStart"/>
      <w:r w:rsidR="00A317CB">
        <w:rPr>
          <w:sz w:val="23"/>
          <w:szCs w:val="23"/>
        </w:rPr>
        <w:t>фтизиопульмонологии</w:t>
      </w:r>
      <w:proofErr w:type="spellEnd"/>
      <w:r w:rsidR="00A317CB">
        <w:rPr>
          <w:sz w:val="23"/>
          <w:szCs w:val="23"/>
        </w:rPr>
        <w:t>» УЗ КО</w:t>
      </w:r>
      <w:r w:rsidRPr="00740C0F">
        <w:rPr>
          <w:sz w:val="23"/>
          <w:szCs w:val="23"/>
        </w:rPr>
        <w:t>.</w:t>
      </w:r>
    </w:p>
    <w:p w:rsidR="00CB78F6" w:rsidRPr="00740C0F" w:rsidRDefault="00CB78F6" w:rsidP="000833CD">
      <w:pPr>
        <w:pStyle w:val="Iauiue"/>
        <w:widowControl/>
        <w:tabs>
          <w:tab w:val="left" w:pos="709"/>
        </w:tabs>
        <w:ind w:firstLine="709"/>
        <w:jc w:val="both"/>
        <w:rPr>
          <w:sz w:val="23"/>
          <w:szCs w:val="23"/>
          <w:lang w:val="kk-KZ"/>
        </w:rPr>
      </w:pPr>
      <w:r w:rsidRPr="00740C0F">
        <w:rPr>
          <w:b/>
          <w:sz w:val="23"/>
          <w:szCs w:val="23"/>
          <w:lang w:val="kk-KZ"/>
        </w:rPr>
        <w:t>Адрес:</w:t>
      </w:r>
      <w:r w:rsidRPr="00740C0F">
        <w:rPr>
          <w:sz w:val="23"/>
          <w:szCs w:val="23"/>
        </w:rPr>
        <w:t>г.</w:t>
      </w:r>
      <w:r w:rsidRPr="00740C0F">
        <w:rPr>
          <w:sz w:val="23"/>
          <w:szCs w:val="23"/>
          <w:lang w:val="en-US"/>
        </w:rPr>
        <w:t> </w:t>
      </w:r>
      <w:proofErr w:type="spellStart"/>
      <w:r w:rsidRPr="00740C0F">
        <w:rPr>
          <w:sz w:val="23"/>
          <w:szCs w:val="23"/>
        </w:rPr>
        <w:t>Кызылорда</w:t>
      </w:r>
      <w:proofErr w:type="spellEnd"/>
      <w:r w:rsidRPr="00740C0F">
        <w:rPr>
          <w:sz w:val="23"/>
          <w:szCs w:val="23"/>
        </w:rPr>
        <w:t xml:space="preserve">, </w:t>
      </w:r>
      <w:r w:rsidR="00A317CB">
        <w:rPr>
          <w:sz w:val="23"/>
          <w:szCs w:val="23"/>
        </w:rPr>
        <w:t>ул</w:t>
      </w:r>
      <w:r w:rsidRPr="00740C0F">
        <w:rPr>
          <w:sz w:val="23"/>
          <w:szCs w:val="23"/>
        </w:rPr>
        <w:t>.</w:t>
      </w:r>
      <w:r w:rsidRPr="00740C0F">
        <w:rPr>
          <w:sz w:val="23"/>
          <w:szCs w:val="23"/>
          <w:lang w:val="en-US"/>
        </w:rPr>
        <w:t> </w:t>
      </w:r>
      <w:proofErr w:type="spellStart"/>
      <w:r w:rsidR="00A317CB">
        <w:rPr>
          <w:sz w:val="23"/>
          <w:szCs w:val="23"/>
        </w:rPr>
        <w:t>Берке</w:t>
      </w:r>
      <w:proofErr w:type="spellEnd"/>
      <w:r w:rsidR="00A317CB">
        <w:rPr>
          <w:sz w:val="23"/>
          <w:szCs w:val="23"/>
        </w:rPr>
        <w:t xml:space="preserve"> Хан, 100</w:t>
      </w:r>
      <w:r w:rsidRPr="00740C0F">
        <w:rPr>
          <w:sz w:val="23"/>
          <w:szCs w:val="23"/>
          <w:lang w:val="kk-KZ"/>
        </w:rPr>
        <w:t>.</w:t>
      </w:r>
    </w:p>
    <w:p w:rsidR="00CB78F6" w:rsidRPr="00740C0F" w:rsidRDefault="00CB78F6" w:rsidP="000833CD">
      <w:pPr>
        <w:pStyle w:val="Iauiue"/>
        <w:widowControl/>
        <w:tabs>
          <w:tab w:val="left" w:pos="709"/>
        </w:tabs>
        <w:ind w:firstLine="709"/>
        <w:jc w:val="both"/>
        <w:rPr>
          <w:sz w:val="23"/>
          <w:szCs w:val="23"/>
          <w:lang w:val="kk-KZ"/>
        </w:rPr>
      </w:pPr>
      <w:r w:rsidRPr="00740C0F">
        <w:rPr>
          <w:b/>
          <w:sz w:val="23"/>
          <w:szCs w:val="23"/>
          <w:lang w:val="kk-KZ"/>
        </w:rPr>
        <w:t xml:space="preserve">Тел: </w:t>
      </w:r>
      <w:r w:rsidR="00A317CB">
        <w:rPr>
          <w:sz w:val="23"/>
          <w:szCs w:val="23"/>
        </w:rPr>
        <w:t>тел: 40-09-33</w:t>
      </w:r>
      <w:r w:rsidR="00312BB4" w:rsidRPr="00740C0F">
        <w:rPr>
          <w:sz w:val="23"/>
          <w:szCs w:val="23"/>
          <w:lang w:val="kk-KZ"/>
        </w:rPr>
        <w:t>.</w:t>
      </w:r>
    </w:p>
    <w:p w:rsidR="00312BB4" w:rsidRPr="00C269A4" w:rsidRDefault="00312BB4" w:rsidP="000833CD">
      <w:pPr>
        <w:pStyle w:val="Iauiue"/>
        <w:widowControl/>
        <w:tabs>
          <w:tab w:val="left" w:pos="709"/>
        </w:tabs>
        <w:ind w:firstLine="709"/>
        <w:jc w:val="both"/>
        <w:rPr>
          <w:color w:val="FF0000"/>
          <w:sz w:val="23"/>
          <w:szCs w:val="23"/>
          <w:lang w:val="kk-KZ"/>
        </w:rPr>
      </w:pPr>
      <w:r w:rsidRPr="00C269A4">
        <w:rPr>
          <w:b/>
          <w:color w:val="FF0000"/>
          <w:sz w:val="23"/>
          <w:szCs w:val="23"/>
          <w:lang w:val="kk-KZ"/>
        </w:rPr>
        <w:t>БИН</w:t>
      </w:r>
      <w:r w:rsidR="00A317CB" w:rsidRPr="00C269A4">
        <w:rPr>
          <w:color w:val="FF0000"/>
          <w:sz w:val="23"/>
          <w:szCs w:val="23"/>
          <w:lang w:val="kk-KZ"/>
        </w:rPr>
        <w:t xml:space="preserve"> 960140000428</w:t>
      </w:r>
      <w:r w:rsidRPr="00C269A4">
        <w:rPr>
          <w:color w:val="FF0000"/>
          <w:sz w:val="23"/>
          <w:szCs w:val="23"/>
          <w:lang w:val="kk-KZ"/>
        </w:rPr>
        <w:t>.</w:t>
      </w:r>
    </w:p>
    <w:p w:rsidR="00312BB4" w:rsidRPr="00C269A4" w:rsidRDefault="00312BB4" w:rsidP="000833CD">
      <w:pPr>
        <w:pStyle w:val="Iauiue"/>
        <w:widowControl/>
        <w:tabs>
          <w:tab w:val="left" w:pos="709"/>
        </w:tabs>
        <w:ind w:firstLine="709"/>
        <w:jc w:val="both"/>
        <w:rPr>
          <w:color w:val="FF0000"/>
          <w:sz w:val="23"/>
          <w:szCs w:val="23"/>
          <w:lang w:val="kk-KZ"/>
        </w:rPr>
      </w:pPr>
      <w:r w:rsidRPr="00C269A4">
        <w:rPr>
          <w:b/>
          <w:color w:val="FF0000"/>
          <w:sz w:val="23"/>
          <w:szCs w:val="23"/>
          <w:lang w:val="kk-KZ"/>
        </w:rPr>
        <w:t>БИК</w:t>
      </w:r>
      <w:r w:rsidRPr="00C269A4">
        <w:rPr>
          <w:color w:val="FF0000"/>
          <w:sz w:val="23"/>
          <w:szCs w:val="23"/>
          <w:lang w:val="kk-KZ"/>
        </w:rPr>
        <w:t xml:space="preserve"> </w:t>
      </w:r>
      <w:r w:rsidR="00A317CB" w:rsidRPr="00C269A4">
        <w:rPr>
          <w:bCs/>
          <w:color w:val="FF0000"/>
          <w:sz w:val="24"/>
          <w:szCs w:val="24"/>
          <w:lang w:val="kk-KZ"/>
        </w:rPr>
        <w:t>HSBKKZKX</w:t>
      </w:r>
      <w:r w:rsidRPr="00C269A4">
        <w:rPr>
          <w:color w:val="FF0000"/>
          <w:sz w:val="23"/>
          <w:szCs w:val="23"/>
          <w:lang w:val="kk-KZ"/>
        </w:rPr>
        <w:t>.</w:t>
      </w:r>
    </w:p>
    <w:p w:rsidR="00312BB4" w:rsidRPr="00C269A4" w:rsidRDefault="00312BB4" w:rsidP="000833CD">
      <w:pPr>
        <w:pStyle w:val="Iauiue"/>
        <w:widowControl/>
        <w:tabs>
          <w:tab w:val="left" w:pos="709"/>
        </w:tabs>
        <w:ind w:firstLine="709"/>
        <w:jc w:val="both"/>
        <w:rPr>
          <w:color w:val="FF0000"/>
          <w:sz w:val="23"/>
          <w:szCs w:val="23"/>
          <w:lang w:val="kk-KZ"/>
        </w:rPr>
      </w:pPr>
      <w:r w:rsidRPr="00C269A4">
        <w:rPr>
          <w:b/>
          <w:color w:val="FF0000"/>
          <w:sz w:val="23"/>
          <w:szCs w:val="23"/>
          <w:lang w:val="kk-KZ"/>
        </w:rPr>
        <w:t>ИИК</w:t>
      </w:r>
      <w:r w:rsidRPr="00C269A4">
        <w:rPr>
          <w:color w:val="FF0000"/>
          <w:sz w:val="23"/>
          <w:szCs w:val="23"/>
          <w:lang w:val="kk-KZ"/>
        </w:rPr>
        <w:t xml:space="preserve"> KZ</w:t>
      </w:r>
      <w:r w:rsidR="00A317CB" w:rsidRPr="00C269A4">
        <w:rPr>
          <w:color w:val="FF0000"/>
          <w:sz w:val="24"/>
          <w:szCs w:val="24"/>
          <w:lang w:val="kk-KZ"/>
        </w:rPr>
        <w:t>846010201000036406</w:t>
      </w:r>
      <w:r w:rsidRPr="00C269A4">
        <w:rPr>
          <w:color w:val="FF0000"/>
          <w:sz w:val="23"/>
          <w:szCs w:val="23"/>
          <w:lang w:val="kk-KZ"/>
        </w:rPr>
        <w:t>.</w:t>
      </w:r>
    </w:p>
    <w:p w:rsidR="00312BB4" w:rsidRPr="00C269A4" w:rsidRDefault="00312BB4" w:rsidP="000833CD">
      <w:pPr>
        <w:pStyle w:val="Iauiue"/>
        <w:widowControl/>
        <w:tabs>
          <w:tab w:val="left" w:pos="709"/>
        </w:tabs>
        <w:ind w:firstLine="709"/>
        <w:jc w:val="both"/>
        <w:rPr>
          <w:color w:val="FF0000"/>
          <w:sz w:val="23"/>
          <w:szCs w:val="23"/>
          <w:lang w:val="kk-KZ"/>
        </w:rPr>
      </w:pPr>
      <w:r w:rsidRPr="00C269A4">
        <w:rPr>
          <w:b/>
          <w:color w:val="FF0000"/>
          <w:sz w:val="23"/>
          <w:szCs w:val="23"/>
          <w:lang w:val="kk-KZ"/>
        </w:rPr>
        <w:t>К</w:t>
      </w:r>
      <w:r w:rsidR="00432C96" w:rsidRPr="00C269A4">
        <w:rPr>
          <w:b/>
          <w:color w:val="FF0000"/>
          <w:sz w:val="23"/>
          <w:szCs w:val="23"/>
          <w:lang w:val="kk-KZ"/>
        </w:rPr>
        <w:t xml:space="preserve">бе  </w:t>
      </w:r>
      <w:r w:rsidR="00432C96" w:rsidRPr="00C269A4">
        <w:rPr>
          <w:color w:val="FF0000"/>
          <w:sz w:val="23"/>
          <w:szCs w:val="23"/>
          <w:lang w:val="kk-KZ"/>
        </w:rPr>
        <w:t>16</w:t>
      </w:r>
      <w:r w:rsidRPr="00C269A4">
        <w:rPr>
          <w:color w:val="FF0000"/>
          <w:sz w:val="23"/>
          <w:szCs w:val="23"/>
          <w:lang w:val="kk-KZ"/>
        </w:rPr>
        <w:t>.</w:t>
      </w:r>
    </w:p>
    <w:p w:rsidR="00432C96" w:rsidRPr="00C269A4" w:rsidRDefault="00432C96" w:rsidP="00432C96">
      <w:pPr>
        <w:rPr>
          <w:b/>
          <w:bCs/>
          <w:i/>
          <w:color w:val="FF0000"/>
          <w:sz w:val="24"/>
          <w:szCs w:val="24"/>
          <w:lang w:val="kk-KZ"/>
        </w:rPr>
      </w:pPr>
      <w:r>
        <w:rPr>
          <w:b/>
          <w:sz w:val="23"/>
          <w:szCs w:val="23"/>
          <w:lang w:val="kk-KZ"/>
        </w:rPr>
        <w:t xml:space="preserve">             </w:t>
      </w:r>
      <w:r w:rsidR="00312BB4" w:rsidRPr="00C269A4">
        <w:rPr>
          <w:b/>
          <w:color w:val="FF0000"/>
          <w:sz w:val="23"/>
          <w:szCs w:val="23"/>
          <w:lang w:val="kk-KZ"/>
        </w:rPr>
        <w:t>Банк:</w:t>
      </w:r>
      <w:r w:rsidRPr="00C269A4">
        <w:rPr>
          <w:b/>
          <w:color w:val="FF0000"/>
          <w:sz w:val="23"/>
          <w:szCs w:val="23"/>
          <w:lang w:val="kk-KZ"/>
        </w:rPr>
        <w:t xml:space="preserve">  </w:t>
      </w:r>
      <w:r w:rsidRPr="00C269A4">
        <w:rPr>
          <w:bCs/>
          <w:color w:val="FF0000"/>
          <w:sz w:val="24"/>
          <w:szCs w:val="24"/>
        </w:rPr>
        <w:t>АО</w:t>
      </w:r>
      <w:r w:rsidRPr="00C269A4">
        <w:rPr>
          <w:bCs/>
          <w:color w:val="FF0000"/>
          <w:sz w:val="24"/>
          <w:szCs w:val="24"/>
          <w:lang w:val="kk-KZ"/>
        </w:rPr>
        <w:t xml:space="preserve"> «Народный Банк Казахстана»   </w:t>
      </w:r>
      <w:r w:rsidRPr="00C269A4">
        <w:rPr>
          <w:b/>
          <w:bCs/>
          <w:i/>
          <w:color w:val="FF0000"/>
          <w:sz w:val="24"/>
          <w:szCs w:val="24"/>
          <w:lang w:val="kk-KZ"/>
        </w:rPr>
        <w:t xml:space="preserve"> </w:t>
      </w:r>
    </w:p>
    <w:p w:rsidR="005917E6" w:rsidRPr="00740C0F" w:rsidRDefault="005917E6" w:rsidP="000833CD">
      <w:pPr>
        <w:tabs>
          <w:tab w:val="left" w:pos="709"/>
        </w:tabs>
        <w:ind w:firstLine="709"/>
        <w:jc w:val="both"/>
        <w:rPr>
          <w:sz w:val="23"/>
          <w:szCs w:val="23"/>
        </w:rPr>
      </w:pPr>
      <w:r w:rsidRPr="00740C0F">
        <w:rPr>
          <w:sz w:val="23"/>
          <w:szCs w:val="23"/>
        </w:rPr>
        <w:t xml:space="preserve">Срок действия гарантийного обеспечения тендерной заявки не должен быть менее срока действия тендерной заявки. </w:t>
      </w:r>
    </w:p>
    <w:p w:rsidR="00654604" w:rsidRPr="00740C0F" w:rsidRDefault="00310560" w:rsidP="006546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sz w:val="23"/>
          <w:szCs w:val="23"/>
        </w:rPr>
        <w:t>24</w:t>
      </w:r>
      <w:r w:rsidR="005917E6" w:rsidRPr="00740C0F">
        <w:rPr>
          <w:b/>
          <w:sz w:val="23"/>
          <w:szCs w:val="23"/>
        </w:rPr>
        <w:t>.</w:t>
      </w:r>
      <w:r w:rsidR="00654604" w:rsidRPr="00740C0F">
        <w:rPr>
          <w:color w:val="000000"/>
          <w:spacing w:val="1"/>
          <w:sz w:val="23"/>
          <w:szCs w:val="23"/>
        </w:rPr>
        <w:t> Гарантийное обеспечение возвращается потенциальному поставщику в течение</w:t>
      </w:r>
      <w:r w:rsidR="00654604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="00654604" w:rsidRPr="00740C0F">
        <w:rPr>
          <w:color w:val="000000"/>
          <w:spacing w:val="1"/>
          <w:sz w:val="23"/>
          <w:szCs w:val="23"/>
        </w:rPr>
        <w:t>пяти рабочих дней</w:t>
      </w:r>
      <w:r w:rsidR="00654604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="00654604" w:rsidRPr="00740C0F">
        <w:rPr>
          <w:color w:val="000000"/>
          <w:spacing w:val="1"/>
          <w:sz w:val="23"/>
          <w:szCs w:val="23"/>
        </w:rPr>
        <w:t>в случаях:</w:t>
      </w:r>
    </w:p>
    <w:p w:rsidR="00654604" w:rsidRPr="00740C0F" w:rsidRDefault="00CD2510" w:rsidP="006546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="00654604" w:rsidRPr="00740C0F">
        <w:rPr>
          <w:color w:val="000000"/>
          <w:spacing w:val="1"/>
          <w:sz w:val="23"/>
          <w:szCs w:val="23"/>
        </w:rPr>
        <w:t>отзыва тендерной заявки потенциальным поставщиком до истечения окончательного срока их приема;</w:t>
      </w:r>
    </w:p>
    <w:p w:rsidR="00654604" w:rsidRPr="00740C0F" w:rsidRDefault="00654604" w:rsidP="006546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="00CD2510"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отклонения тендерной заявки по основанию несоответствия положениям тендерной документации;</w:t>
      </w:r>
    </w:p>
    <w:p w:rsidR="00654604" w:rsidRPr="00740C0F" w:rsidRDefault="00654604" w:rsidP="006546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3)</w:t>
      </w:r>
      <w:r w:rsidR="00CD2510"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признания победителем тендера другого потенциального поставщика;</w:t>
      </w:r>
    </w:p>
    <w:p w:rsidR="00654604" w:rsidRPr="00740C0F" w:rsidRDefault="00654604" w:rsidP="006546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4)</w:t>
      </w:r>
      <w:r w:rsidR="00CD2510"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прекращения процедур закупа без определения победителя тендера;</w:t>
      </w:r>
    </w:p>
    <w:p w:rsidR="00654604" w:rsidRPr="00740C0F" w:rsidRDefault="00654604" w:rsidP="006546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5)</w:t>
      </w:r>
      <w:r w:rsidR="00CD2510"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вступления в силу договора закупа и внесения победителем тендера гарантийного обеспечения исполнения договора закупа.</w:t>
      </w:r>
    </w:p>
    <w:p w:rsidR="00CD2510" w:rsidRPr="00740C0F" w:rsidRDefault="00310560" w:rsidP="00CD251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sz w:val="23"/>
          <w:szCs w:val="23"/>
        </w:rPr>
        <w:t>25</w:t>
      </w:r>
      <w:r w:rsidR="005917E6" w:rsidRPr="00740C0F">
        <w:rPr>
          <w:b/>
          <w:sz w:val="23"/>
          <w:szCs w:val="23"/>
        </w:rPr>
        <w:t>.</w:t>
      </w:r>
      <w:r w:rsidR="000833CD" w:rsidRPr="00740C0F">
        <w:rPr>
          <w:sz w:val="23"/>
          <w:szCs w:val="23"/>
          <w:lang w:val="kk-KZ"/>
        </w:rPr>
        <w:t> </w:t>
      </w:r>
      <w:r w:rsidR="00CD2510" w:rsidRPr="00740C0F">
        <w:rPr>
          <w:color w:val="000000"/>
          <w:spacing w:val="1"/>
          <w:sz w:val="23"/>
          <w:szCs w:val="23"/>
        </w:rPr>
        <w:t>Гарантийное обеспечение не возвращается потенциальному поставщику, если:</w:t>
      </w:r>
    </w:p>
    <w:p w:rsidR="00CD2510" w:rsidRPr="00740C0F" w:rsidRDefault="00CD2510" w:rsidP="00CD251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он отозвал или изменил тендерную заявку после истечения окончательного срока приема тендерных заявок;</w:t>
      </w:r>
    </w:p>
    <w:p w:rsidR="00CD2510" w:rsidRPr="00740C0F" w:rsidRDefault="00CD2510" w:rsidP="00CD251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CD2510" w:rsidRPr="00740C0F" w:rsidRDefault="00CD2510" w:rsidP="00CD251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lastRenderedPageBreak/>
        <w:t>3)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5917E6" w:rsidRPr="00740C0F" w:rsidRDefault="00310560" w:rsidP="00CD251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bookmarkStart w:id="0" w:name="z282"/>
      <w:bookmarkEnd w:id="0"/>
      <w:r>
        <w:rPr>
          <w:b/>
          <w:sz w:val="23"/>
          <w:szCs w:val="23"/>
        </w:rPr>
        <w:t>25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>Потенциальный поставщик представляет как часть своей тендерной заявки оригинал документа, подтверждающего внесение гарантийного обеспечения тендерной заявки или оригинал банковской гарантии вместе с тендерной заявкой. Все тендерные заявки, не имеющие гарантийного обеспечения тендерной заявки, будут отклонены тендерной комиссией  как  не  отвечающие  требованиям  тендерной  документации</w:t>
      </w:r>
      <w:r w:rsidR="009539E1" w:rsidRPr="00740C0F">
        <w:rPr>
          <w:sz w:val="23"/>
          <w:szCs w:val="23"/>
        </w:rPr>
        <w:t>.</w:t>
      </w:r>
    </w:p>
    <w:p w:rsidR="00341DB3" w:rsidRPr="00C91AE9" w:rsidRDefault="00341DB3" w:rsidP="000833CD">
      <w:pPr>
        <w:pStyle w:val="Iauiue"/>
        <w:widowControl/>
        <w:ind w:left="360" w:firstLine="709"/>
        <w:jc w:val="both"/>
        <w:rPr>
          <w:b/>
          <w:sz w:val="16"/>
          <w:szCs w:val="23"/>
        </w:rPr>
      </w:pPr>
    </w:p>
    <w:p w:rsidR="005917E6" w:rsidRPr="00740C0F" w:rsidRDefault="00341DB3" w:rsidP="000833CD">
      <w:pPr>
        <w:pStyle w:val="Iauiue"/>
        <w:widowControl/>
        <w:ind w:left="360" w:firstLine="709"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1</w:t>
      </w:r>
      <w:r w:rsidR="0015395E" w:rsidRPr="00740C0F">
        <w:rPr>
          <w:b/>
          <w:sz w:val="23"/>
          <w:szCs w:val="23"/>
        </w:rPr>
        <w:t>0</w:t>
      </w:r>
      <w:r w:rsidR="00296110" w:rsidRPr="00740C0F">
        <w:rPr>
          <w:b/>
          <w:sz w:val="23"/>
          <w:szCs w:val="23"/>
        </w:rPr>
        <w:t>.</w:t>
      </w:r>
      <w:r w:rsidR="00A05C88" w:rsidRPr="00740C0F">
        <w:rPr>
          <w:b/>
          <w:sz w:val="23"/>
          <w:szCs w:val="23"/>
          <w:lang w:val="kk-KZ"/>
        </w:rPr>
        <w:t> </w:t>
      </w:r>
      <w:r w:rsidR="00914B8E" w:rsidRPr="00740C0F">
        <w:rPr>
          <w:b/>
          <w:sz w:val="23"/>
          <w:szCs w:val="23"/>
        </w:rPr>
        <w:t>Место, дата и время представления и вскрытия тендерных заявок</w:t>
      </w:r>
    </w:p>
    <w:p w:rsidR="00296110" w:rsidRPr="00C91AE9" w:rsidRDefault="00296110" w:rsidP="000833CD">
      <w:pPr>
        <w:pStyle w:val="Iauiue"/>
        <w:widowControl/>
        <w:ind w:left="360" w:firstLine="709"/>
        <w:jc w:val="center"/>
        <w:rPr>
          <w:b/>
          <w:sz w:val="16"/>
          <w:szCs w:val="23"/>
          <w:highlight w:val="yellow"/>
        </w:rPr>
      </w:pPr>
    </w:p>
    <w:p w:rsidR="005917E6" w:rsidRPr="00740C0F" w:rsidRDefault="00310560" w:rsidP="000833CD">
      <w:pPr>
        <w:ind w:firstLine="709"/>
        <w:jc w:val="both"/>
        <w:rPr>
          <w:b/>
          <w:sz w:val="23"/>
          <w:szCs w:val="23"/>
          <w:highlight w:val="yellow"/>
          <w:lang w:val="kk-KZ"/>
        </w:rPr>
      </w:pPr>
      <w:r>
        <w:rPr>
          <w:b/>
          <w:sz w:val="23"/>
          <w:szCs w:val="23"/>
          <w:lang w:val="kk-KZ"/>
        </w:rPr>
        <w:t>26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 xml:space="preserve">Тендерные заявки представляются (направляются) организатору тендера, </w:t>
      </w:r>
      <w:r w:rsidR="00432C96" w:rsidRPr="00A317CB">
        <w:rPr>
          <w:sz w:val="23"/>
          <w:szCs w:val="23"/>
          <w:lang w:val="kk-KZ"/>
        </w:rPr>
        <w:t>К</w:t>
      </w:r>
      <w:r w:rsidR="00432C96" w:rsidRPr="00740C0F">
        <w:rPr>
          <w:sz w:val="23"/>
          <w:szCs w:val="23"/>
        </w:rPr>
        <w:t>Г</w:t>
      </w:r>
      <w:r w:rsidR="00432C96">
        <w:rPr>
          <w:sz w:val="23"/>
          <w:szCs w:val="23"/>
        </w:rPr>
        <w:t>П на ПХВ</w:t>
      </w:r>
      <w:r w:rsidR="00432C96" w:rsidRPr="00740C0F">
        <w:rPr>
          <w:sz w:val="23"/>
          <w:szCs w:val="23"/>
        </w:rPr>
        <w:t xml:space="preserve"> «</w:t>
      </w:r>
      <w:r w:rsidR="00432C96">
        <w:rPr>
          <w:sz w:val="23"/>
          <w:szCs w:val="23"/>
        </w:rPr>
        <w:t xml:space="preserve">Областной центр </w:t>
      </w:r>
      <w:proofErr w:type="spellStart"/>
      <w:r w:rsidR="00432C96">
        <w:rPr>
          <w:sz w:val="23"/>
          <w:szCs w:val="23"/>
        </w:rPr>
        <w:t>фтизиопульмонологии</w:t>
      </w:r>
      <w:proofErr w:type="spellEnd"/>
      <w:r w:rsidR="00432C96">
        <w:rPr>
          <w:sz w:val="23"/>
          <w:szCs w:val="23"/>
        </w:rPr>
        <w:t xml:space="preserve">» УЗ </w:t>
      </w:r>
      <w:proofErr w:type="gramStart"/>
      <w:r w:rsidR="00432C96">
        <w:rPr>
          <w:sz w:val="23"/>
          <w:szCs w:val="23"/>
        </w:rPr>
        <w:t>КО</w:t>
      </w:r>
      <w:proofErr w:type="gramEnd"/>
      <w:r w:rsidR="00A80515" w:rsidRPr="00740C0F">
        <w:rPr>
          <w:sz w:val="23"/>
          <w:szCs w:val="23"/>
          <w:lang w:val="kk-KZ"/>
        </w:rPr>
        <w:t xml:space="preserve"> </w:t>
      </w:r>
      <w:r w:rsidR="005917E6" w:rsidRPr="00740C0F">
        <w:rPr>
          <w:sz w:val="23"/>
          <w:szCs w:val="23"/>
        </w:rPr>
        <w:t xml:space="preserve">по адресу: </w:t>
      </w:r>
      <w:r w:rsidR="00DC7F35" w:rsidRPr="00740C0F">
        <w:rPr>
          <w:sz w:val="23"/>
          <w:szCs w:val="23"/>
          <w:lang w:val="kk-KZ"/>
        </w:rPr>
        <w:t>Кызылординской</w:t>
      </w:r>
      <w:r w:rsidR="00DC7F35" w:rsidRPr="00740C0F">
        <w:rPr>
          <w:sz w:val="23"/>
          <w:szCs w:val="23"/>
        </w:rPr>
        <w:t xml:space="preserve"> область г.</w:t>
      </w:r>
      <w:r w:rsidR="00DC7F35" w:rsidRPr="00740C0F">
        <w:rPr>
          <w:sz w:val="23"/>
          <w:szCs w:val="23"/>
          <w:lang w:val="kk-KZ"/>
        </w:rPr>
        <w:t>Кызылорда</w:t>
      </w:r>
      <w:r w:rsidR="00DC7F35" w:rsidRPr="00740C0F">
        <w:rPr>
          <w:sz w:val="23"/>
          <w:szCs w:val="23"/>
        </w:rPr>
        <w:t xml:space="preserve">, </w:t>
      </w:r>
      <w:proofErr w:type="spellStart"/>
      <w:r w:rsidR="00432C96">
        <w:rPr>
          <w:sz w:val="23"/>
          <w:szCs w:val="23"/>
        </w:rPr>
        <w:t>ул</w:t>
      </w:r>
      <w:proofErr w:type="spellEnd"/>
      <w:r w:rsidR="00DC7F35" w:rsidRPr="00740C0F">
        <w:rPr>
          <w:sz w:val="23"/>
          <w:szCs w:val="23"/>
          <w:lang w:val="kk-KZ"/>
        </w:rPr>
        <w:t>.</w:t>
      </w:r>
      <w:r w:rsidR="00432C96">
        <w:rPr>
          <w:sz w:val="23"/>
          <w:szCs w:val="23"/>
          <w:lang w:val="kk-KZ"/>
        </w:rPr>
        <w:t xml:space="preserve"> Берке Хан</w:t>
      </w:r>
      <w:r w:rsidR="00DC7F35" w:rsidRPr="00740C0F">
        <w:rPr>
          <w:sz w:val="23"/>
          <w:szCs w:val="23"/>
          <w:lang w:val="kk-KZ"/>
        </w:rPr>
        <w:t xml:space="preserve"> </w:t>
      </w:r>
      <w:r w:rsidR="00432C96">
        <w:rPr>
          <w:sz w:val="23"/>
          <w:szCs w:val="23"/>
          <w:lang w:val="kk-KZ"/>
        </w:rPr>
        <w:t>100</w:t>
      </w:r>
      <w:r w:rsidR="00DC7F35" w:rsidRPr="00740C0F">
        <w:rPr>
          <w:sz w:val="23"/>
          <w:szCs w:val="23"/>
        </w:rPr>
        <w:t>, кабинет №</w:t>
      </w:r>
      <w:r w:rsidR="00DC7F35" w:rsidRPr="00740C0F">
        <w:rPr>
          <w:sz w:val="23"/>
          <w:szCs w:val="23"/>
          <w:lang w:val="kk-KZ"/>
        </w:rPr>
        <w:t> </w:t>
      </w:r>
      <w:r w:rsidR="00432C96">
        <w:rPr>
          <w:sz w:val="23"/>
          <w:szCs w:val="23"/>
          <w:lang w:val="kk-KZ"/>
        </w:rPr>
        <w:t>12</w:t>
      </w:r>
      <w:r w:rsidR="005917E6" w:rsidRPr="00740C0F">
        <w:rPr>
          <w:bCs/>
          <w:sz w:val="23"/>
          <w:szCs w:val="23"/>
        </w:rPr>
        <w:t xml:space="preserve">. </w:t>
      </w:r>
      <w:r w:rsidR="005917E6" w:rsidRPr="00740C0F">
        <w:rPr>
          <w:sz w:val="23"/>
          <w:szCs w:val="23"/>
        </w:rPr>
        <w:t>Окончательный срок представления тендерных заявок не позднее</w:t>
      </w:r>
      <w:r w:rsidR="005917E6" w:rsidRPr="00740C0F">
        <w:rPr>
          <w:sz w:val="23"/>
          <w:szCs w:val="23"/>
          <w:highlight w:val="yellow"/>
        </w:rPr>
        <w:t xml:space="preserve"> </w:t>
      </w:r>
      <w:r w:rsidR="00432C96" w:rsidRPr="00CF5C3D">
        <w:rPr>
          <w:b/>
          <w:sz w:val="23"/>
          <w:szCs w:val="23"/>
          <w:highlight w:val="yellow"/>
        </w:rPr>
        <w:t>10</w:t>
      </w:r>
      <w:r w:rsidR="005917E6" w:rsidRPr="00740C0F">
        <w:rPr>
          <w:b/>
          <w:sz w:val="23"/>
          <w:szCs w:val="23"/>
          <w:highlight w:val="yellow"/>
        </w:rPr>
        <w:t xml:space="preserve"> часов </w:t>
      </w:r>
      <w:r w:rsidR="00432C96">
        <w:rPr>
          <w:b/>
          <w:sz w:val="23"/>
          <w:szCs w:val="23"/>
          <w:highlight w:val="yellow"/>
        </w:rPr>
        <w:t>0</w:t>
      </w:r>
      <w:r w:rsidR="005917E6" w:rsidRPr="00740C0F">
        <w:rPr>
          <w:b/>
          <w:sz w:val="23"/>
          <w:szCs w:val="23"/>
          <w:highlight w:val="yellow"/>
        </w:rPr>
        <w:t xml:space="preserve">0 минут </w:t>
      </w:r>
      <w:r w:rsidR="00C269A4">
        <w:rPr>
          <w:b/>
          <w:sz w:val="23"/>
          <w:szCs w:val="23"/>
          <w:highlight w:val="yellow"/>
        </w:rPr>
        <w:t>27</w:t>
      </w:r>
      <w:r w:rsidR="00432C96">
        <w:rPr>
          <w:b/>
          <w:sz w:val="24"/>
          <w:szCs w:val="24"/>
          <w:highlight w:val="yellow"/>
        </w:rPr>
        <w:t xml:space="preserve"> </w:t>
      </w:r>
      <w:r w:rsidR="005723A5">
        <w:rPr>
          <w:b/>
          <w:sz w:val="24"/>
          <w:szCs w:val="24"/>
          <w:highlight w:val="yellow"/>
        </w:rPr>
        <w:t>октября</w:t>
      </w:r>
      <w:r w:rsidR="00BB1383">
        <w:rPr>
          <w:sz w:val="24"/>
          <w:szCs w:val="24"/>
          <w:highlight w:val="yellow"/>
          <w:lang w:val="kk-KZ"/>
        </w:rPr>
        <w:t xml:space="preserve"> </w:t>
      </w:r>
      <w:r w:rsidR="005917E6" w:rsidRPr="00740C0F">
        <w:rPr>
          <w:b/>
          <w:sz w:val="23"/>
          <w:szCs w:val="23"/>
          <w:highlight w:val="yellow"/>
        </w:rPr>
        <w:t>20</w:t>
      </w:r>
      <w:r w:rsidR="001F3929" w:rsidRPr="00740C0F">
        <w:rPr>
          <w:b/>
          <w:sz w:val="23"/>
          <w:szCs w:val="23"/>
          <w:highlight w:val="yellow"/>
          <w:lang w:val="kk-KZ"/>
        </w:rPr>
        <w:t>2</w:t>
      </w:r>
      <w:r w:rsidR="00432C96">
        <w:rPr>
          <w:b/>
          <w:sz w:val="23"/>
          <w:szCs w:val="23"/>
          <w:highlight w:val="yellow"/>
          <w:lang w:val="kk-KZ"/>
        </w:rPr>
        <w:t>2</w:t>
      </w:r>
      <w:r w:rsidR="003D3DC9" w:rsidRPr="00740C0F">
        <w:rPr>
          <w:b/>
          <w:sz w:val="23"/>
          <w:szCs w:val="23"/>
          <w:highlight w:val="yellow"/>
        </w:rPr>
        <w:t xml:space="preserve"> </w:t>
      </w:r>
      <w:r w:rsidR="005917E6" w:rsidRPr="00740C0F">
        <w:rPr>
          <w:b/>
          <w:sz w:val="23"/>
          <w:szCs w:val="23"/>
          <w:highlight w:val="yellow"/>
        </w:rPr>
        <w:t>г.</w:t>
      </w:r>
    </w:p>
    <w:p w:rsidR="005917E6" w:rsidRPr="00740C0F" w:rsidRDefault="00310560" w:rsidP="000833CD">
      <w:pPr>
        <w:pStyle w:val="Iauiue"/>
        <w:widowControl/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  <w:lang w:val="kk-KZ"/>
        </w:rPr>
        <w:t>27</w:t>
      </w:r>
      <w:r w:rsidR="00A05C88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 xml:space="preserve">Все тендерные заявки, полученные организатором тендера (его ответственным лицом) после истечения окончательного срока представления тендерных заявок, отклоняются, не вскрываются и возвращаются представившим их потенциальным  поставщикам. </w:t>
      </w:r>
    </w:p>
    <w:p w:rsidR="00DC7F35" w:rsidRPr="00432C96" w:rsidRDefault="00310560" w:rsidP="00432C96">
      <w:pPr>
        <w:pStyle w:val="Iauiue"/>
        <w:widowControl/>
        <w:tabs>
          <w:tab w:val="left" w:pos="709"/>
        </w:tabs>
        <w:ind w:firstLine="709"/>
        <w:jc w:val="both"/>
        <w:rPr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28</w:t>
      </w:r>
      <w:r w:rsidR="00914B8E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DC7F35" w:rsidRPr="00740C0F">
        <w:rPr>
          <w:sz w:val="23"/>
          <w:szCs w:val="23"/>
        </w:rPr>
        <w:t>Тендерная комиссия вскрывает конверты с тендерными заявками в присутствии всех прибывших потенциальных поставщиков, или их уполномоченных представителей</w:t>
      </w:r>
      <w:r w:rsidR="009E2F91" w:rsidRPr="00740C0F">
        <w:rPr>
          <w:sz w:val="23"/>
          <w:szCs w:val="23"/>
          <w:highlight w:val="yellow"/>
        </w:rPr>
        <w:t xml:space="preserve"> </w:t>
      </w:r>
      <w:r w:rsidR="00C269A4">
        <w:rPr>
          <w:b/>
          <w:sz w:val="24"/>
          <w:szCs w:val="24"/>
          <w:highlight w:val="yellow"/>
        </w:rPr>
        <w:t>27</w:t>
      </w:r>
      <w:r w:rsidR="00BB1383" w:rsidRPr="00BB1383">
        <w:rPr>
          <w:b/>
          <w:sz w:val="24"/>
          <w:szCs w:val="24"/>
          <w:highlight w:val="yellow"/>
        </w:rPr>
        <w:t xml:space="preserve"> </w:t>
      </w:r>
      <w:bookmarkStart w:id="1" w:name="_GoBack"/>
      <w:bookmarkEnd w:id="1"/>
      <w:r w:rsidR="005723A5">
        <w:rPr>
          <w:b/>
          <w:sz w:val="24"/>
          <w:szCs w:val="24"/>
          <w:highlight w:val="yellow"/>
        </w:rPr>
        <w:t>октября</w:t>
      </w:r>
      <w:r w:rsidR="00BB1383">
        <w:rPr>
          <w:sz w:val="24"/>
          <w:szCs w:val="24"/>
          <w:highlight w:val="yellow"/>
          <w:lang w:val="kk-KZ"/>
        </w:rPr>
        <w:t xml:space="preserve"> </w:t>
      </w:r>
      <w:r w:rsidR="001F3929" w:rsidRPr="00740C0F">
        <w:rPr>
          <w:b/>
          <w:sz w:val="23"/>
          <w:szCs w:val="23"/>
          <w:highlight w:val="yellow"/>
        </w:rPr>
        <w:t>20</w:t>
      </w:r>
      <w:r w:rsidR="00024B71">
        <w:rPr>
          <w:b/>
          <w:sz w:val="23"/>
          <w:szCs w:val="23"/>
          <w:highlight w:val="yellow"/>
          <w:lang w:val="kk-KZ"/>
        </w:rPr>
        <w:t>2</w:t>
      </w:r>
      <w:r w:rsidR="00432C96">
        <w:rPr>
          <w:b/>
          <w:sz w:val="23"/>
          <w:szCs w:val="23"/>
          <w:highlight w:val="yellow"/>
          <w:lang w:val="kk-KZ"/>
        </w:rPr>
        <w:t>2</w:t>
      </w:r>
      <w:r w:rsidR="001F3929" w:rsidRPr="00740C0F">
        <w:rPr>
          <w:b/>
          <w:sz w:val="23"/>
          <w:szCs w:val="23"/>
          <w:highlight w:val="yellow"/>
        </w:rPr>
        <w:t xml:space="preserve"> </w:t>
      </w:r>
      <w:r w:rsidR="00DC7F35" w:rsidRPr="00740C0F">
        <w:rPr>
          <w:b/>
          <w:sz w:val="23"/>
          <w:szCs w:val="23"/>
          <w:highlight w:val="yellow"/>
        </w:rPr>
        <w:t>года в 1</w:t>
      </w:r>
      <w:r w:rsidR="00DC7F35" w:rsidRPr="00740C0F">
        <w:rPr>
          <w:b/>
          <w:sz w:val="23"/>
          <w:szCs w:val="23"/>
          <w:highlight w:val="yellow"/>
          <w:lang w:val="kk-KZ"/>
        </w:rPr>
        <w:t>1</w:t>
      </w:r>
      <w:r w:rsidR="00DC7F35" w:rsidRPr="00740C0F">
        <w:rPr>
          <w:b/>
          <w:sz w:val="23"/>
          <w:szCs w:val="23"/>
          <w:highlight w:val="yellow"/>
        </w:rPr>
        <w:t xml:space="preserve"> часов </w:t>
      </w:r>
      <w:r w:rsidR="00432C96">
        <w:rPr>
          <w:b/>
          <w:sz w:val="23"/>
          <w:szCs w:val="23"/>
          <w:highlight w:val="yellow"/>
        </w:rPr>
        <w:t>00</w:t>
      </w:r>
      <w:r w:rsidR="00DC7F35" w:rsidRPr="00740C0F">
        <w:rPr>
          <w:b/>
          <w:sz w:val="23"/>
          <w:szCs w:val="23"/>
          <w:highlight w:val="yellow"/>
        </w:rPr>
        <w:t xml:space="preserve"> минут,</w:t>
      </w:r>
      <w:r w:rsidR="00DC7F35" w:rsidRPr="00740C0F">
        <w:rPr>
          <w:sz w:val="23"/>
          <w:szCs w:val="23"/>
          <w:highlight w:val="yellow"/>
        </w:rPr>
        <w:t xml:space="preserve"> </w:t>
      </w:r>
      <w:r w:rsidR="00DC7F35" w:rsidRPr="00740C0F">
        <w:rPr>
          <w:sz w:val="23"/>
          <w:szCs w:val="23"/>
        </w:rPr>
        <w:t>по адресу г</w:t>
      </w:r>
      <w:proofErr w:type="gramStart"/>
      <w:r w:rsidR="00DC7F35" w:rsidRPr="00740C0F">
        <w:rPr>
          <w:sz w:val="23"/>
          <w:szCs w:val="23"/>
        </w:rPr>
        <w:t>.</w:t>
      </w:r>
      <w:r w:rsidR="00DC7F35" w:rsidRPr="00740C0F">
        <w:rPr>
          <w:sz w:val="23"/>
          <w:szCs w:val="23"/>
          <w:lang w:val="kk-KZ"/>
        </w:rPr>
        <w:t>К</w:t>
      </w:r>
      <w:proofErr w:type="gramEnd"/>
      <w:r w:rsidR="00DC7F35" w:rsidRPr="00740C0F">
        <w:rPr>
          <w:sz w:val="23"/>
          <w:szCs w:val="23"/>
          <w:lang w:val="kk-KZ"/>
        </w:rPr>
        <w:t>ызылорда</w:t>
      </w:r>
      <w:r w:rsidR="00DC7F35" w:rsidRPr="00740C0F">
        <w:rPr>
          <w:sz w:val="23"/>
          <w:szCs w:val="23"/>
        </w:rPr>
        <w:t xml:space="preserve">, </w:t>
      </w:r>
      <w:r w:rsidR="00432C96">
        <w:rPr>
          <w:sz w:val="23"/>
          <w:szCs w:val="23"/>
        </w:rPr>
        <w:t>ул</w:t>
      </w:r>
      <w:r w:rsidR="00432C96" w:rsidRPr="00740C0F">
        <w:rPr>
          <w:sz w:val="23"/>
          <w:szCs w:val="23"/>
        </w:rPr>
        <w:t>.</w:t>
      </w:r>
      <w:r w:rsidR="00432C96" w:rsidRPr="00740C0F">
        <w:rPr>
          <w:sz w:val="23"/>
          <w:szCs w:val="23"/>
          <w:lang w:val="en-US"/>
        </w:rPr>
        <w:t> </w:t>
      </w:r>
      <w:proofErr w:type="spellStart"/>
      <w:r w:rsidR="00432C96">
        <w:rPr>
          <w:sz w:val="23"/>
          <w:szCs w:val="23"/>
        </w:rPr>
        <w:t>Берке</w:t>
      </w:r>
      <w:proofErr w:type="spellEnd"/>
      <w:r w:rsidR="00432C96">
        <w:rPr>
          <w:sz w:val="23"/>
          <w:szCs w:val="23"/>
        </w:rPr>
        <w:t xml:space="preserve"> Хан, 100</w:t>
      </w:r>
      <w:r w:rsidR="00432C96">
        <w:rPr>
          <w:sz w:val="23"/>
          <w:szCs w:val="23"/>
          <w:lang w:val="kk-KZ"/>
        </w:rPr>
        <w:t xml:space="preserve">, </w:t>
      </w:r>
      <w:r w:rsidR="00DC7F35" w:rsidRPr="00740C0F">
        <w:rPr>
          <w:sz w:val="23"/>
          <w:szCs w:val="23"/>
        </w:rPr>
        <w:t xml:space="preserve">в </w:t>
      </w:r>
      <w:r w:rsidR="00432C96">
        <w:rPr>
          <w:sz w:val="23"/>
          <w:szCs w:val="23"/>
        </w:rPr>
        <w:t>кабинет №10</w:t>
      </w:r>
      <w:r w:rsidR="00DC7F35" w:rsidRPr="00740C0F">
        <w:rPr>
          <w:sz w:val="23"/>
          <w:szCs w:val="23"/>
        </w:rPr>
        <w:t>.</w:t>
      </w:r>
    </w:p>
    <w:p w:rsidR="0061069B" w:rsidRPr="00740C0F" w:rsidRDefault="00310560" w:rsidP="000833CD">
      <w:pPr>
        <w:autoSpaceDE w:val="0"/>
        <w:autoSpaceDN w:val="0"/>
        <w:adjustRightInd w:val="0"/>
        <w:ind w:firstLine="709"/>
        <w:jc w:val="both"/>
        <w:rPr>
          <w:sz w:val="23"/>
          <w:szCs w:val="23"/>
          <w:highlight w:val="yellow"/>
          <w:lang w:val="kk-KZ"/>
        </w:rPr>
      </w:pPr>
      <w:r>
        <w:rPr>
          <w:b/>
          <w:sz w:val="23"/>
          <w:szCs w:val="23"/>
          <w:lang w:val="kk-KZ"/>
        </w:rPr>
        <w:t>29</w:t>
      </w:r>
      <w:r w:rsidR="00914B8E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61069B" w:rsidRPr="00740C0F">
        <w:rPr>
          <w:sz w:val="23"/>
          <w:szCs w:val="23"/>
        </w:rPr>
        <w:t>При вскрытии конвертов с заявками секретарь комиссии</w:t>
      </w:r>
      <w:r w:rsidR="0061069B" w:rsidRPr="00740C0F">
        <w:rPr>
          <w:sz w:val="23"/>
          <w:szCs w:val="23"/>
          <w:lang w:val="kk-KZ"/>
        </w:rPr>
        <w:t xml:space="preserve"> </w:t>
      </w:r>
      <w:r w:rsidR="0061069B" w:rsidRPr="00740C0F">
        <w:rPr>
          <w:color w:val="000000"/>
          <w:spacing w:val="1"/>
          <w:sz w:val="23"/>
          <w:szCs w:val="23"/>
          <w:shd w:val="clear" w:color="auto" w:fill="FFFFFF"/>
        </w:rPr>
        <w:t>объявляет наименование и адрес потенциальных поставщиков, участвующих в конкурсе, наименования лотов, по которым представлены заявки потенциальных поставщиков, и регистрирует данную информацию в протоколе вскрытия конвертов с заявками.</w:t>
      </w:r>
      <w:r w:rsidR="0061069B" w:rsidRPr="00740C0F">
        <w:rPr>
          <w:sz w:val="23"/>
          <w:szCs w:val="23"/>
          <w:highlight w:val="yellow"/>
        </w:rPr>
        <w:t xml:space="preserve"> </w:t>
      </w:r>
    </w:p>
    <w:p w:rsidR="00914B8E" w:rsidRPr="00740C0F" w:rsidRDefault="00310560" w:rsidP="000833CD">
      <w:pPr>
        <w:ind w:firstLine="709"/>
        <w:jc w:val="both"/>
        <w:rPr>
          <w:snapToGrid w:val="0"/>
          <w:sz w:val="23"/>
          <w:szCs w:val="23"/>
        </w:rPr>
      </w:pPr>
      <w:r>
        <w:rPr>
          <w:b/>
          <w:sz w:val="23"/>
          <w:szCs w:val="23"/>
          <w:lang w:val="kk-KZ"/>
        </w:rPr>
        <w:t>30</w:t>
      </w:r>
      <w:r w:rsidR="00914B8E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914B8E" w:rsidRPr="00740C0F">
        <w:rPr>
          <w:snapToGrid w:val="0"/>
          <w:sz w:val="23"/>
          <w:szCs w:val="23"/>
        </w:rPr>
        <w:t xml:space="preserve">По процедуре вскрытия конвертов с </w:t>
      </w:r>
      <w:r w:rsidR="00914B8E" w:rsidRPr="00740C0F">
        <w:rPr>
          <w:sz w:val="23"/>
          <w:szCs w:val="23"/>
        </w:rPr>
        <w:t>тендер</w:t>
      </w:r>
      <w:r w:rsidR="00914B8E" w:rsidRPr="00740C0F">
        <w:rPr>
          <w:snapToGrid w:val="0"/>
          <w:sz w:val="23"/>
          <w:szCs w:val="23"/>
        </w:rPr>
        <w:t xml:space="preserve">ными заявками секретарем </w:t>
      </w:r>
      <w:r w:rsidR="00914B8E" w:rsidRPr="00740C0F">
        <w:rPr>
          <w:sz w:val="23"/>
          <w:szCs w:val="23"/>
        </w:rPr>
        <w:t>тендер</w:t>
      </w:r>
      <w:r w:rsidR="00914B8E" w:rsidRPr="00740C0F">
        <w:rPr>
          <w:snapToGrid w:val="0"/>
          <w:sz w:val="23"/>
          <w:szCs w:val="23"/>
        </w:rPr>
        <w:t xml:space="preserve">ной комиссии составляется протокол вскрытия, который подписывается председателем </w:t>
      </w:r>
      <w:r w:rsidR="00914B8E" w:rsidRPr="00740C0F">
        <w:rPr>
          <w:sz w:val="23"/>
          <w:szCs w:val="23"/>
        </w:rPr>
        <w:t>тендер</w:t>
      </w:r>
      <w:r w:rsidR="00914B8E" w:rsidRPr="00740C0F">
        <w:rPr>
          <w:snapToGrid w:val="0"/>
          <w:sz w:val="23"/>
          <w:szCs w:val="23"/>
        </w:rPr>
        <w:t xml:space="preserve">ной  комиссии,  его  заместителем,  членами  и  секретарем  </w:t>
      </w:r>
      <w:r w:rsidR="00914B8E" w:rsidRPr="00740C0F">
        <w:rPr>
          <w:sz w:val="23"/>
          <w:szCs w:val="23"/>
        </w:rPr>
        <w:t>тендер</w:t>
      </w:r>
      <w:r w:rsidR="00914B8E" w:rsidRPr="00740C0F">
        <w:rPr>
          <w:snapToGrid w:val="0"/>
          <w:sz w:val="23"/>
          <w:szCs w:val="23"/>
        </w:rPr>
        <w:t>ной  комиссии.</w:t>
      </w:r>
    </w:p>
    <w:p w:rsidR="00914B8E" w:rsidRPr="00740C0F" w:rsidRDefault="00310560" w:rsidP="000833CD">
      <w:pPr>
        <w:pStyle w:val="30"/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  <w:lang w:val="kk-KZ"/>
        </w:rPr>
        <w:t>31</w:t>
      </w:r>
      <w:r w:rsidR="00423053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914B8E" w:rsidRPr="00740C0F">
        <w:rPr>
          <w:sz w:val="23"/>
          <w:szCs w:val="23"/>
        </w:rPr>
        <w:t xml:space="preserve">Тендерные заявки должны быть представлены в соответствии с требованиями Правил и настоящей Тендерной документации.  </w:t>
      </w:r>
    </w:p>
    <w:p w:rsidR="00F33631" w:rsidRPr="00024B71" w:rsidRDefault="00F33631" w:rsidP="000833CD">
      <w:pPr>
        <w:pStyle w:val="30"/>
        <w:ind w:firstLine="709"/>
        <w:jc w:val="both"/>
        <w:rPr>
          <w:color w:val="000000"/>
          <w:sz w:val="16"/>
          <w:szCs w:val="23"/>
          <w:highlight w:val="yellow"/>
        </w:rPr>
      </w:pPr>
    </w:p>
    <w:p w:rsidR="00914B8E" w:rsidRPr="00740C0F" w:rsidRDefault="00914B8E" w:rsidP="000833CD">
      <w:pPr>
        <w:pStyle w:val="a3"/>
        <w:tabs>
          <w:tab w:val="clear" w:pos="0"/>
        </w:tabs>
        <w:ind w:left="1429" w:firstLine="709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1</w:t>
      </w:r>
      <w:r w:rsidR="006F6E9D" w:rsidRPr="00740C0F">
        <w:rPr>
          <w:b/>
          <w:sz w:val="23"/>
          <w:szCs w:val="23"/>
        </w:rPr>
        <w:t>1</w:t>
      </w:r>
      <w:r w:rsidR="001F3929" w:rsidRPr="00740C0F">
        <w:rPr>
          <w:b/>
          <w:sz w:val="23"/>
          <w:szCs w:val="23"/>
        </w:rPr>
        <w:t>.</w:t>
      </w:r>
      <w:r w:rsidR="001F3929" w:rsidRPr="00740C0F">
        <w:rPr>
          <w:b/>
          <w:sz w:val="23"/>
          <w:szCs w:val="23"/>
          <w:lang w:val="kk-KZ"/>
        </w:rPr>
        <w:t> </w:t>
      </w:r>
      <w:r w:rsidR="00E22F03" w:rsidRPr="00740C0F">
        <w:rPr>
          <w:b/>
          <w:sz w:val="23"/>
          <w:szCs w:val="23"/>
        </w:rPr>
        <w:t>Оценка и сопоставление тендерных заявок</w:t>
      </w:r>
    </w:p>
    <w:p w:rsidR="00914B8E" w:rsidRPr="00024B71" w:rsidRDefault="00914B8E" w:rsidP="000833CD">
      <w:pPr>
        <w:pStyle w:val="a3"/>
        <w:tabs>
          <w:tab w:val="clear" w:pos="0"/>
        </w:tabs>
        <w:ind w:left="720" w:firstLine="709"/>
        <w:jc w:val="center"/>
        <w:rPr>
          <w:b/>
          <w:sz w:val="16"/>
          <w:szCs w:val="23"/>
          <w:highlight w:val="yellow"/>
          <w:lang w:val="ru-MO"/>
        </w:rPr>
      </w:pPr>
    </w:p>
    <w:p w:rsidR="00914B8E" w:rsidRPr="00740C0F" w:rsidRDefault="00310560" w:rsidP="000833CD">
      <w:pPr>
        <w:pStyle w:val="a3"/>
        <w:tabs>
          <w:tab w:val="clear" w:pos="0"/>
        </w:tabs>
        <w:ind w:firstLine="709"/>
        <w:rPr>
          <w:sz w:val="23"/>
          <w:szCs w:val="23"/>
        </w:rPr>
      </w:pPr>
      <w:r>
        <w:rPr>
          <w:b/>
          <w:sz w:val="23"/>
          <w:szCs w:val="23"/>
        </w:rPr>
        <w:t>32</w:t>
      </w:r>
      <w:r w:rsidR="00914B8E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914B8E" w:rsidRPr="00740C0F">
        <w:rPr>
          <w:sz w:val="23"/>
          <w:szCs w:val="23"/>
        </w:rPr>
        <w:t>Тендерная комиссия изучает тендерные заявки на предмет их полноты, наличия ошибок в расчетах, необходимых гарантий, всех подписей на документах, а также проверяет правильность оформления заявок в целом.</w:t>
      </w:r>
    </w:p>
    <w:p w:rsidR="00914B8E" w:rsidRPr="00740C0F" w:rsidRDefault="00310560" w:rsidP="000833CD">
      <w:pPr>
        <w:pStyle w:val="a3"/>
        <w:tabs>
          <w:tab w:val="clear" w:pos="0"/>
        </w:tabs>
        <w:ind w:firstLine="709"/>
        <w:rPr>
          <w:sz w:val="23"/>
          <w:szCs w:val="23"/>
        </w:rPr>
      </w:pPr>
      <w:r>
        <w:rPr>
          <w:b/>
          <w:sz w:val="23"/>
          <w:szCs w:val="23"/>
        </w:rPr>
        <w:t>33</w:t>
      </w:r>
      <w:r w:rsidR="00423053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423053" w:rsidRPr="00740C0F">
        <w:rPr>
          <w:sz w:val="23"/>
          <w:szCs w:val="23"/>
        </w:rPr>
        <w:t xml:space="preserve">Рассмотрение </w:t>
      </w:r>
      <w:r w:rsidR="00914B8E" w:rsidRPr="00740C0F">
        <w:rPr>
          <w:sz w:val="23"/>
          <w:szCs w:val="23"/>
        </w:rPr>
        <w:t>тендерных заявок осуществляется в соответствии</w:t>
      </w:r>
      <w:r w:rsidR="0043349D" w:rsidRPr="00740C0F">
        <w:rPr>
          <w:sz w:val="23"/>
          <w:szCs w:val="23"/>
          <w:lang w:val="kk-KZ"/>
        </w:rPr>
        <w:t xml:space="preserve"> </w:t>
      </w:r>
      <w:r w:rsidR="00914B8E" w:rsidRPr="00740C0F">
        <w:rPr>
          <w:sz w:val="23"/>
          <w:szCs w:val="23"/>
        </w:rPr>
        <w:t>с законодательством РК и настоящей Тендерной документацией.</w:t>
      </w:r>
    </w:p>
    <w:p w:rsidR="001D21DB" w:rsidRPr="00740C0F" w:rsidRDefault="00310560" w:rsidP="001D21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sz w:val="23"/>
          <w:szCs w:val="23"/>
        </w:rPr>
        <w:t>34</w:t>
      </w:r>
      <w:r w:rsidR="00914B8E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1D21DB" w:rsidRPr="00740C0F">
        <w:rPr>
          <w:color w:val="000000"/>
          <w:spacing w:val="1"/>
          <w:sz w:val="23"/>
          <w:szCs w:val="23"/>
        </w:rPr>
        <w:t>Тендерная комиссия отклоняет тендерную заявку</w:t>
      </w:r>
      <w:r w:rsidR="001D21DB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="001D21DB" w:rsidRPr="00740C0F">
        <w:rPr>
          <w:color w:val="000000"/>
          <w:spacing w:val="1"/>
          <w:sz w:val="23"/>
          <w:szCs w:val="23"/>
        </w:rPr>
        <w:t>в целом или по лоту в случаях:</w:t>
      </w:r>
    </w:p>
    <w:p w:rsidR="001D21DB" w:rsidRPr="00740C0F" w:rsidRDefault="001D21DB" w:rsidP="001D21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непредставления гарантийного обеспечения тендерной заявки в соответствии с требованиями настоящих Правил;</w:t>
      </w:r>
    </w:p>
    <w:p w:rsidR="001D21DB" w:rsidRPr="00740C0F" w:rsidRDefault="001D21DB" w:rsidP="001D21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непредставления справки о государственной регистрации (перерегистрации) юридического лица или справки об учетной регистрации (перерегистрации) филиала (представительства);</w:t>
      </w:r>
    </w:p>
    <w:p w:rsidR="001D21DB" w:rsidRPr="00740C0F" w:rsidRDefault="001D21DB" w:rsidP="001D21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3)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1D21DB" w:rsidRPr="00740C0F" w:rsidRDefault="001D21DB" w:rsidP="001D21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4)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копии документа, удостоверяющего личность (для физического лица, осуществляющего предпринимательскую деятельность);</w:t>
      </w:r>
    </w:p>
    <w:p w:rsidR="001D21DB" w:rsidRPr="00740C0F" w:rsidRDefault="001D21DB" w:rsidP="001D21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proofErr w:type="gramStart"/>
      <w:r w:rsidRPr="00740C0F">
        <w:rPr>
          <w:color w:val="000000"/>
          <w:spacing w:val="1"/>
          <w:sz w:val="23"/>
          <w:szCs w:val="23"/>
        </w:rPr>
        <w:t>5)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40C0F">
        <w:rPr>
          <w:color w:val="000000"/>
          <w:spacing w:val="1"/>
          <w:sz w:val="23"/>
          <w:szCs w:val="23"/>
        </w:rPr>
        <w:t>прекурсоров</w:t>
      </w:r>
      <w:proofErr w:type="spellEnd"/>
      <w:r w:rsidRPr="00740C0F">
        <w:rPr>
          <w:color w:val="000000"/>
          <w:spacing w:val="1"/>
          <w:sz w:val="23"/>
          <w:szCs w:val="23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 </w:t>
      </w:r>
      <w:hyperlink r:id="rId20" w:anchor="z1" w:history="1">
        <w:r w:rsidRPr="00740C0F">
          <w:rPr>
            <w:rStyle w:val="a8"/>
            <w:color w:val="073A5E"/>
            <w:spacing w:val="1"/>
            <w:sz w:val="23"/>
            <w:szCs w:val="23"/>
          </w:rPr>
          <w:t>Законом</w:t>
        </w:r>
      </w:hyperlink>
      <w:r w:rsidRPr="00740C0F">
        <w:rPr>
          <w:color w:val="000000"/>
          <w:spacing w:val="1"/>
          <w:sz w:val="23"/>
          <w:szCs w:val="23"/>
        </w:rPr>
        <w:t> 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740C0F">
        <w:rPr>
          <w:color w:val="000000"/>
          <w:spacing w:val="1"/>
          <w:sz w:val="23"/>
          <w:szCs w:val="23"/>
        </w:rPr>
        <w:t xml:space="preserve"> </w:t>
      </w:r>
      <w:proofErr w:type="gramStart"/>
      <w:r w:rsidRPr="00740C0F">
        <w:rPr>
          <w:color w:val="000000"/>
          <w:spacing w:val="1"/>
          <w:sz w:val="23"/>
          <w:szCs w:val="23"/>
        </w:rPr>
        <w:t xml:space="preserve"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</w:t>
      </w:r>
      <w:r w:rsidRPr="00740C0F">
        <w:rPr>
          <w:color w:val="000000"/>
          <w:spacing w:val="1"/>
          <w:sz w:val="23"/>
          <w:szCs w:val="23"/>
        </w:rPr>
        <w:lastRenderedPageBreak/>
        <w:t xml:space="preserve">наркотических средств, психотропных веществ и </w:t>
      </w:r>
      <w:proofErr w:type="spellStart"/>
      <w:r w:rsidRPr="00740C0F">
        <w:rPr>
          <w:color w:val="000000"/>
          <w:spacing w:val="1"/>
          <w:sz w:val="23"/>
          <w:szCs w:val="23"/>
        </w:rPr>
        <w:t>прекурсоров</w:t>
      </w:r>
      <w:proofErr w:type="spellEnd"/>
      <w:r w:rsidRPr="00740C0F">
        <w:rPr>
          <w:color w:val="000000"/>
          <w:spacing w:val="1"/>
          <w:sz w:val="23"/>
          <w:szCs w:val="23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</w:t>
      </w:r>
      <w:r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21" w:anchor="z1" w:history="1">
        <w:r w:rsidRPr="00740C0F">
          <w:rPr>
            <w:rStyle w:val="a8"/>
            <w:color w:val="073A5E"/>
            <w:spacing w:val="1"/>
            <w:sz w:val="23"/>
            <w:szCs w:val="23"/>
          </w:rPr>
          <w:t>Законом</w:t>
        </w:r>
      </w:hyperlink>
      <w:r w:rsidRPr="00740C0F">
        <w:rPr>
          <w:color w:val="000000"/>
          <w:spacing w:val="1"/>
          <w:sz w:val="23"/>
          <w:szCs w:val="23"/>
          <w:lang w:val="kk-KZ"/>
        </w:rPr>
        <w:t xml:space="preserve"> «</w:t>
      </w:r>
      <w:r w:rsidRPr="00740C0F">
        <w:rPr>
          <w:color w:val="000000"/>
          <w:spacing w:val="1"/>
          <w:sz w:val="23"/>
          <w:szCs w:val="23"/>
        </w:rPr>
        <w:t>О разрешениях и уведомлениях</w:t>
      </w:r>
      <w:r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>, в случае отсутствия сведений в информационных системах государственных органов;</w:t>
      </w:r>
      <w:proofErr w:type="gramEnd"/>
    </w:p>
    <w:p w:rsidR="001D21DB" w:rsidRPr="00740C0F" w:rsidRDefault="001D21DB" w:rsidP="001D21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6)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непредставления сведений об отсутствии (наличии) задолженности, учет по которым ведется в органах государственных доходов, полученных посредством веб-портала </w:t>
      </w:r>
      <w:r w:rsidRPr="00740C0F">
        <w:rPr>
          <w:color w:val="000000"/>
          <w:spacing w:val="1"/>
          <w:sz w:val="23"/>
          <w:szCs w:val="23"/>
          <w:lang w:val="kk-KZ"/>
        </w:rPr>
        <w:t>«</w:t>
      </w:r>
      <w:r w:rsidRPr="00740C0F">
        <w:rPr>
          <w:color w:val="000000"/>
          <w:spacing w:val="1"/>
          <w:sz w:val="23"/>
          <w:szCs w:val="23"/>
        </w:rPr>
        <w:t>электронного правительства</w:t>
      </w:r>
      <w:r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 xml:space="preserve"> или веб-приложения </w:t>
      </w:r>
      <w:r w:rsidRPr="00740C0F">
        <w:rPr>
          <w:color w:val="000000"/>
          <w:spacing w:val="1"/>
          <w:sz w:val="23"/>
          <w:szCs w:val="23"/>
          <w:lang w:val="kk-KZ"/>
        </w:rPr>
        <w:t>«</w:t>
      </w:r>
      <w:r w:rsidRPr="00740C0F">
        <w:rPr>
          <w:color w:val="000000"/>
          <w:spacing w:val="1"/>
          <w:sz w:val="23"/>
          <w:szCs w:val="23"/>
        </w:rPr>
        <w:t>кабинет налогоплательщика</w:t>
      </w:r>
      <w:r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 xml:space="preserve"> не ранее одного месяца, предшествующего дате вскрытия конвертов;</w:t>
      </w:r>
    </w:p>
    <w:p w:rsidR="001D21DB" w:rsidRPr="00740C0F" w:rsidRDefault="001D21DB" w:rsidP="001D21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7)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1D21DB" w:rsidRPr="00740C0F" w:rsidRDefault="001D21DB" w:rsidP="001D21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8)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непредставления технической спецификации в соответствии с требованиями настоящих Правил;</w:t>
      </w:r>
    </w:p>
    <w:p w:rsidR="001D21DB" w:rsidRPr="00740C0F" w:rsidRDefault="001D21DB" w:rsidP="001D21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  <w:lang w:val="kk-KZ"/>
        </w:rPr>
        <w:t>9</w:t>
      </w:r>
      <w:r w:rsidRPr="00740C0F">
        <w:rPr>
          <w:color w:val="000000"/>
          <w:spacing w:val="1"/>
          <w:sz w:val="23"/>
          <w:szCs w:val="23"/>
        </w:rPr>
        <w:t>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представления потенциальным поставщиком технической спецификации, не соответствующей требованиям тендерной документации и настоящих Правил;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10)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установления факта представления недостоверной информации по квалификационным требованиям и требованиям к лекарственным средствам и (или) медицинским изделиям и услугам, приобретаемым в рамках настоящих Правил;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причастности к процедуре банкротства либо ликвидации;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требованиям, предусмотренным главой 4 настоящих Правил;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13)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непредставления при необходимости копии акта санитарно-эпидемиологического обследования о наличии </w:t>
      </w:r>
      <w:r w:rsidRPr="00740C0F">
        <w:rPr>
          <w:color w:val="000000"/>
          <w:spacing w:val="1"/>
          <w:sz w:val="23"/>
          <w:szCs w:val="23"/>
          <w:lang w:val="kk-KZ"/>
        </w:rPr>
        <w:t>«</w:t>
      </w:r>
      <w:proofErr w:type="spellStart"/>
      <w:r w:rsidRPr="00740C0F">
        <w:rPr>
          <w:color w:val="000000"/>
          <w:spacing w:val="1"/>
          <w:sz w:val="23"/>
          <w:szCs w:val="23"/>
        </w:rPr>
        <w:t>холодовой</w:t>
      </w:r>
      <w:proofErr w:type="spellEnd"/>
      <w:r w:rsidRPr="00740C0F">
        <w:rPr>
          <w:color w:val="000000"/>
          <w:spacing w:val="1"/>
          <w:sz w:val="23"/>
          <w:szCs w:val="23"/>
        </w:rPr>
        <w:t xml:space="preserve"> цепи</w:t>
      </w:r>
      <w:r w:rsidRPr="00740C0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 xml:space="preserve">, за исключением случаев представления потенциальным поставщиком сертификата надлежащей дистрибьюторской </w:t>
      </w:r>
      <w:r w:rsidR="00024B71">
        <w:rPr>
          <w:color w:val="000000"/>
          <w:spacing w:val="1"/>
          <w:sz w:val="23"/>
          <w:szCs w:val="23"/>
          <w:lang w:val="kk-KZ"/>
        </w:rPr>
        <w:t xml:space="preserve">                                  </w:t>
      </w:r>
      <w:r w:rsidRPr="00740C0F">
        <w:rPr>
          <w:color w:val="000000"/>
          <w:spacing w:val="1"/>
          <w:sz w:val="23"/>
          <w:szCs w:val="23"/>
        </w:rPr>
        <w:t>практики (GDP), отечественным товаропроизводителем</w:t>
      </w:r>
      <w:r w:rsidR="00024B71">
        <w:rPr>
          <w:color w:val="000000"/>
          <w:spacing w:val="1"/>
          <w:sz w:val="23"/>
          <w:szCs w:val="23"/>
          <w:lang w:val="kk-KZ"/>
        </w:rPr>
        <w:t> - </w:t>
      </w:r>
      <w:r w:rsidRPr="00740C0F">
        <w:rPr>
          <w:color w:val="000000"/>
          <w:spacing w:val="1"/>
          <w:sz w:val="23"/>
          <w:szCs w:val="23"/>
        </w:rPr>
        <w:t>сертификата о соответствии объекта требованиям надлежащей производственной практики (GMP), сертификата надлежащей аптечной практики (GPP) при закупе фармацевтических услуг;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14)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15)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несоответствия требованиям</w:t>
      </w:r>
      <w:r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22" w:anchor="z119" w:history="1">
        <w:r w:rsidRPr="00740C0F">
          <w:rPr>
            <w:rStyle w:val="a8"/>
            <w:color w:val="073A5E"/>
            <w:spacing w:val="1"/>
            <w:sz w:val="23"/>
            <w:szCs w:val="23"/>
          </w:rPr>
          <w:t>пункта 16</w:t>
        </w:r>
      </w:hyperlink>
      <w:r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Pr="00740C0F">
        <w:rPr>
          <w:color w:val="000000"/>
          <w:spacing w:val="1"/>
          <w:sz w:val="23"/>
          <w:szCs w:val="23"/>
        </w:rPr>
        <w:t>настоящих Правил;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16)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установленных</w:t>
      </w:r>
      <w:r w:rsidR="00C325E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23" w:anchor="z154" w:history="1">
        <w:r w:rsidRPr="00740C0F">
          <w:rPr>
            <w:rStyle w:val="a8"/>
            <w:color w:val="073A5E"/>
            <w:spacing w:val="1"/>
            <w:sz w:val="23"/>
            <w:szCs w:val="23"/>
          </w:rPr>
          <w:t>пунктами 22</w:t>
        </w:r>
      </w:hyperlink>
      <w:r w:rsidRPr="00740C0F">
        <w:rPr>
          <w:color w:val="000000"/>
          <w:spacing w:val="1"/>
          <w:sz w:val="23"/>
          <w:szCs w:val="23"/>
        </w:rPr>
        <w:t>,</w:t>
      </w:r>
      <w:r w:rsidR="00C325E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hyperlink r:id="rId24" w:anchor="z173" w:history="1">
        <w:r w:rsidRPr="00740C0F">
          <w:rPr>
            <w:rStyle w:val="a8"/>
            <w:color w:val="073A5E"/>
            <w:spacing w:val="1"/>
            <w:sz w:val="23"/>
            <w:szCs w:val="23"/>
          </w:rPr>
          <w:t>29</w:t>
        </w:r>
      </w:hyperlink>
      <w:r w:rsidR="00C325EF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Pr="00740C0F">
        <w:rPr>
          <w:color w:val="000000"/>
          <w:spacing w:val="1"/>
          <w:sz w:val="23"/>
          <w:szCs w:val="23"/>
        </w:rPr>
        <w:t>настоящих Правил;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17)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если тендерная заявка имеет более короткий срок действия, чем указано в условиях тендерной документации;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18)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непредставления ценового предложения либо представления ценового </w:t>
      </w:r>
      <w:r w:rsidR="00024B71">
        <w:rPr>
          <w:color w:val="000000"/>
          <w:spacing w:val="1"/>
          <w:sz w:val="23"/>
          <w:szCs w:val="23"/>
          <w:lang w:val="kk-KZ"/>
        </w:rPr>
        <w:t xml:space="preserve">                 </w:t>
      </w:r>
      <w:r w:rsidRPr="00740C0F">
        <w:rPr>
          <w:color w:val="000000"/>
          <w:spacing w:val="1"/>
          <w:sz w:val="23"/>
          <w:szCs w:val="23"/>
        </w:rPr>
        <w:t xml:space="preserve">предложения не по форме, утвержденной уполномоченным органом в области </w:t>
      </w:r>
      <w:r w:rsidR="00024B71">
        <w:rPr>
          <w:color w:val="000000"/>
          <w:spacing w:val="1"/>
          <w:sz w:val="23"/>
          <w:szCs w:val="23"/>
          <w:lang w:val="kk-KZ"/>
        </w:rPr>
        <w:t xml:space="preserve">  </w:t>
      </w:r>
      <w:r w:rsidRPr="00740C0F">
        <w:rPr>
          <w:color w:val="000000"/>
          <w:spacing w:val="1"/>
          <w:sz w:val="23"/>
          <w:szCs w:val="23"/>
        </w:rPr>
        <w:t>здравоохранения;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19)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3B5124" w:rsidRPr="00740C0F" w:rsidRDefault="003B5124" w:rsidP="003B512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20)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представления тендерной заявки в </w:t>
      </w:r>
      <w:proofErr w:type="spellStart"/>
      <w:r w:rsidRPr="00740C0F">
        <w:rPr>
          <w:color w:val="000000"/>
          <w:spacing w:val="1"/>
          <w:sz w:val="23"/>
          <w:szCs w:val="23"/>
        </w:rPr>
        <w:t>непрошитом</w:t>
      </w:r>
      <w:proofErr w:type="spellEnd"/>
      <w:r w:rsidRPr="00740C0F">
        <w:rPr>
          <w:color w:val="000000"/>
          <w:spacing w:val="1"/>
          <w:sz w:val="23"/>
          <w:szCs w:val="23"/>
        </w:rPr>
        <w:t xml:space="preserve"> виде, с непронумерованными страницами, не скрепленной подписью, без указания на конверте </w:t>
      </w:r>
      <w:r w:rsidR="00024B71">
        <w:rPr>
          <w:color w:val="000000"/>
          <w:spacing w:val="1"/>
          <w:sz w:val="23"/>
          <w:szCs w:val="23"/>
          <w:lang w:val="kk-KZ"/>
        </w:rPr>
        <w:t xml:space="preserve">                                         </w:t>
      </w:r>
      <w:r w:rsidRPr="00740C0F">
        <w:rPr>
          <w:color w:val="000000"/>
          <w:spacing w:val="1"/>
          <w:sz w:val="23"/>
          <w:szCs w:val="23"/>
        </w:rPr>
        <w:t>наименования или юридического адреса потенциального поставщика, заказчика или организатора закупа;</w:t>
      </w:r>
    </w:p>
    <w:p w:rsidR="00C325EF" w:rsidRPr="00740C0F" w:rsidRDefault="00C325EF" w:rsidP="00C325E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несоответствия потенциального поставщика и (или) соисполнителя предъявляемым квалификационным требованиям;</w:t>
      </w:r>
    </w:p>
    <w:p w:rsidR="00C325EF" w:rsidRPr="00740C0F" w:rsidRDefault="00C325EF" w:rsidP="00C325E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 xml:space="preserve">установления факта </w:t>
      </w:r>
      <w:proofErr w:type="spellStart"/>
      <w:r w:rsidRPr="00740C0F">
        <w:rPr>
          <w:color w:val="000000"/>
          <w:spacing w:val="1"/>
          <w:sz w:val="23"/>
          <w:szCs w:val="23"/>
        </w:rPr>
        <w:t>аффилированности</w:t>
      </w:r>
      <w:proofErr w:type="spellEnd"/>
      <w:r w:rsidRPr="00740C0F">
        <w:rPr>
          <w:color w:val="000000"/>
          <w:spacing w:val="1"/>
          <w:sz w:val="23"/>
          <w:szCs w:val="23"/>
        </w:rPr>
        <w:t xml:space="preserve"> в нарушение требований настоящих Правил.</w:t>
      </w:r>
    </w:p>
    <w:p w:rsidR="00A038FF" w:rsidRPr="00740C0F" w:rsidRDefault="005F0AA2" w:rsidP="00A038F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sz w:val="23"/>
          <w:szCs w:val="23"/>
        </w:rPr>
        <w:t>35</w:t>
      </w:r>
      <w:r w:rsidR="00914B8E" w:rsidRPr="00740C0F">
        <w:rPr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A038FF" w:rsidRPr="00740C0F">
        <w:rPr>
          <w:color w:val="000000"/>
          <w:spacing w:val="1"/>
          <w:sz w:val="23"/>
          <w:szCs w:val="23"/>
        </w:rPr>
        <w:t>Закуп способом тендера или его какой-либо лот признаются несостоявшимися по одному из следующих оснований:</w:t>
      </w:r>
    </w:p>
    <w:p w:rsidR="00A038FF" w:rsidRPr="00740C0F" w:rsidRDefault="00A038FF" w:rsidP="00A038F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отсутствие тендерных заявок;</w:t>
      </w:r>
    </w:p>
    <w:p w:rsidR="00A038FF" w:rsidRPr="00740C0F" w:rsidRDefault="00A038FF" w:rsidP="00A038F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отклонение всех тендерных заявок потенциальных поставщиков.</w:t>
      </w:r>
    </w:p>
    <w:p w:rsidR="00A038FF" w:rsidRPr="00740C0F" w:rsidRDefault="005F0AA2" w:rsidP="00A05C88">
      <w:pPr>
        <w:pStyle w:val="a3"/>
        <w:ind w:firstLine="709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  <w:lang w:val="kk-KZ"/>
        </w:rPr>
        <w:lastRenderedPageBreak/>
        <w:t>36</w:t>
      </w:r>
      <w:r w:rsidR="00914B8E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A038FF" w:rsidRPr="00740C0F">
        <w:rPr>
          <w:color w:val="000000"/>
          <w:spacing w:val="1"/>
          <w:sz w:val="23"/>
          <w:szCs w:val="23"/>
          <w:shd w:val="clear" w:color="auto" w:fill="FFFFFF"/>
        </w:rPr>
        <w:t>Если тендер в целом или какой-либо его лот признаны несостоявшимися, заказчик или организатор закупа изменяют содержание и условия тендера и проводят повторный тендер в соответствии с</w:t>
      </w:r>
      <w:r w:rsidR="00A038FF" w:rsidRPr="00740C0F">
        <w:rPr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</w:t>
      </w:r>
      <w:hyperlink r:id="rId25" w:anchor="z175" w:history="1">
        <w:r w:rsidR="00A038FF" w:rsidRPr="00740C0F">
          <w:rPr>
            <w:rStyle w:val="a8"/>
            <w:color w:val="073A5E"/>
            <w:spacing w:val="1"/>
            <w:sz w:val="23"/>
            <w:szCs w:val="23"/>
            <w:shd w:val="clear" w:color="auto" w:fill="FFFFFF"/>
          </w:rPr>
          <w:t>разделом 2</w:t>
        </w:r>
      </w:hyperlink>
      <w:r w:rsidR="00A038FF" w:rsidRPr="00740C0F">
        <w:rPr>
          <w:sz w:val="23"/>
          <w:szCs w:val="23"/>
          <w:lang w:val="kk-KZ"/>
        </w:rPr>
        <w:t xml:space="preserve"> </w:t>
      </w:r>
      <w:r w:rsidR="00A038FF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настоящих Правил. </w:t>
      </w:r>
    </w:p>
    <w:p w:rsidR="00A038FF" w:rsidRPr="00740C0F" w:rsidRDefault="005F0AA2" w:rsidP="00A05C88">
      <w:pPr>
        <w:pStyle w:val="a3"/>
        <w:ind w:firstLine="709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  <w:lang w:val="kk-KZ"/>
        </w:rPr>
        <w:t>37</w:t>
      </w:r>
      <w:r w:rsidR="00914B8E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A038FF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Если тендер в целом или какой-либо лот признаны несостоявшимися </w:t>
      </w:r>
      <w:r w:rsidR="00024B71">
        <w:rPr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                                       </w:t>
      </w:r>
      <w:r w:rsidR="00A038FF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по основанию подачи только одной заявки, соответствующей требованиям </w:t>
      </w:r>
      <w:r w:rsidR="00024B71">
        <w:rPr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                              </w:t>
      </w:r>
      <w:r w:rsidR="00A038FF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тендерной документации, то заказчиком или организатором закупа осуществляется </w:t>
      </w:r>
      <w:r w:rsidR="00024B71">
        <w:rPr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                          </w:t>
      </w:r>
      <w:r w:rsidR="00A038FF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закуп способом из одного источника у потенциального поставщика, подавшего </w:t>
      </w:r>
      <w:r w:rsidR="00024B71">
        <w:rPr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                                      </w:t>
      </w:r>
      <w:r w:rsidR="00A038FF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данную заявку. </w:t>
      </w:r>
    </w:p>
    <w:p w:rsidR="00A038FF" w:rsidRPr="00740C0F" w:rsidRDefault="005F0AA2" w:rsidP="00A038F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sz w:val="23"/>
          <w:szCs w:val="23"/>
          <w:lang w:val="kk-KZ"/>
        </w:rPr>
        <w:t>38</w:t>
      </w:r>
      <w:r w:rsidR="00914B8E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A038FF" w:rsidRPr="00740C0F">
        <w:rPr>
          <w:color w:val="000000"/>
          <w:spacing w:val="1"/>
          <w:sz w:val="23"/>
          <w:szCs w:val="23"/>
        </w:rPr>
        <w:t xml:space="preserve">Победитель тендера определяется среди потенциальных поставщиков, </w:t>
      </w:r>
      <w:r w:rsidR="00024B71">
        <w:rPr>
          <w:color w:val="000000"/>
          <w:spacing w:val="1"/>
          <w:sz w:val="23"/>
          <w:szCs w:val="23"/>
          <w:lang w:val="kk-KZ"/>
        </w:rPr>
        <w:t xml:space="preserve">                      </w:t>
      </w:r>
      <w:r w:rsidR="00A038FF" w:rsidRPr="00740C0F">
        <w:rPr>
          <w:color w:val="000000"/>
          <w:spacing w:val="1"/>
          <w:sz w:val="23"/>
          <w:szCs w:val="23"/>
        </w:rPr>
        <w:t xml:space="preserve">тендерные заявки которых признаны тендерной комиссией соответствующими </w:t>
      </w:r>
      <w:r w:rsidR="00024B71">
        <w:rPr>
          <w:color w:val="000000"/>
          <w:spacing w:val="1"/>
          <w:sz w:val="23"/>
          <w:szCs w:val="23"/>
          <w:lang w:val="kk-KZ"/>
        </w:rPr>
        <w:t xml:space="preserve">                          </w:t>
      </w:r>
      <w:r w:rsidR="00A038FF" w:rsidRPr="00740C0F">
        <w:rPr>
          <w:color w:val="000000"/>
          <w:spacing w:val="1"/>
          <w:sz w:val="23"/>
          <w:szCs w:val="23"/>
        </w:rPr>
        <w:t>условиям объявления и требованиям настоящих Правил, на основе наименьшего ценового предложения.</w:t>
      </w:r>
    </w:p>
    <w:p w:rsidR="00A038FF" w:rsidRPr="00740C0F" w:rsidRDefault="005F0AA2" w:rsidP="00A038F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5F0AA2">
        <w:rPr>
          <w:b/>
          <w:color w:val="000000"/>
          <w:spacing w:val="1"/>
          <w:sz w:val="23"/>
          <w:szCs w:val="23"/>
        </w:rPr>
        <w:t>39</w:t>
      </w:r>
      <w:r>
        <w:rPr>
          <w:color w:val="000000"/>
          <w:spacing w:val="1"/>
          <w:sz w:val="23"/>
          <w:szCs w:val="23"/>
        </w:rPr>
        <w:t xml:space="preserve">. </w:t>
      </w:r>
      <w:r w:rsidR="00A038FF" w:rsidRPr="00740C0F">
        <w:rPr>
          <w:color w:val="000000"/>
          <w:spacing w:val="1"/>
          <w:sz w:val="23"/>
          <w:szCs w:val="23"/>
        </w:rPr>
        <w:t>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требованиям настоящих Правил.</w:t>
      </w:r>
    </w:p>
    <w:p w:rsidR="00341DB3" w:rsidRDefault="00341DB3" w:rsidP="00A05C88">
      <w:pPr>
        <w:pStyle w:val="30"/>
        <w:ind w:firstLine="709"/>
        <w:jc w:val="both"/>
        <w:rPr>
          <w:color w:val="000000"/>
          <w:sz w:val="20"/>
          <w:szCs w:val="23"/>
          <w:highlight w:val="yellow"/>
          <w:lang w:val="kk-KZ"/>
        </w:rPr>
      </w:pPr>
    </w:p>
    <w:p w:rsidR="00024B71" w:rsidRDefault="009539E1" w:rsidP="00A05C88">
      <w:pPr>
        <w:ind w:firstLine="709"/>
        <w:jc w:val="center"/>
        <w:rPr>
          <w:b/>
          <w:sz w:val="23"/>
          <w:szCs w:val="23"/>
          <w:lang w:val="kk-KZ"/>
        </w:rPr>
      </w:pPr>
      <w:r w:rsidRPr="00740C0F">
        <w:rPr>
          <w:b/>
          <w:sz w:val="23"/>
          <w:szCs w:val="23"/>
        </w:rPr>
        <w:t>1</w:t>
      </w:r>
      <w:r w:rsidR="006F6E9D" w:rsidRPr="00740C0F">
        <w:rPr>
          <w:b/>
          <w:sz w:val="23"/>
          <w:szCs w:val="23"/>
        </w:rPr>
        <w:t>2</w:t>
      </w:r>
      <w:r w:rsidR="009D67C8" w:rsidRPr="00740C0F">
        <w:rPr>
          <w:b/>
          <w:sz w:val="23"/>
          <w:szCs w:val="23"/>
        </w:rPr>
        <w:t>.</w:t>
      </w:r>
      <w:r w:rsidR="00A05C88" w:rsidRPr="00740C0F">
        <w:rPr>
          <w:b/>
          <w:sz w:val="23"/>
          <w:szCs w:val="23"/>
          <w:lang w:val="kk-KZ"/>
        </w:rPr>
        <w:t> </w:t>
      </w:r>
      <w:r w:rsidR="005917E6" w:rsidRPr="00740C0F">
        <w:rPr>
          <w:b/>
          <w:sz w:val="23"/>
          <w:szCs w:val="23"/>
        </w:rPr>
        <w:t>Поддержка потенциальным поставщикам</w:t>
      </w:r>
      <w:r w:rsidR="00A05C88" w:rsidRPr="00740C0F">
        <w:rPr>
          <w:b/>
          <w:sz w:val="23"/>
          <w:szCs w:val="23"/>
          <w:lang w:val="kk-KZ"/>
        </w:rPr>
        <w:t> </w:t>
      </w:r>
      <w:r w:rsidR="00024B71">
        <w:rPr>
          <w:b/>
          <w:sz w:val="23"/>
          <w:szCs w:val="23"/>
          <w:lang w:val="kk-KZ"/>
        </w:rPr>
        <w:t>-</w:t>
      </w:r>
      <w:r w:rsidR="00A05C88" w:rsidRPr="00740C0F">
        <w:rPr>
          <w:b/>
          <w:sz w:val="23"/>
          <w:szCs w:val="23"/>
          <w:lang w:val="kk-KZ"/>
        </w:rPr>
        <w:t> </w:t>
      </w:r>
      <w:r w:rsidR="005917E6" w:rsidRPr="00740C0F">
        <w:rPr>
          <w:b/>
          <w:sz w:val="23"/>
          <w:szCs w:val="23"/>
        </w:rPr>
        <w:t>отече</w:t>
      </w:r>
      <w:r w:rsidR="009D67C8" w:rsidRPr="00740C0F">
        <w:rPr>
          <w:b/>
          <w:sz w:val="23"/>
          <w:szCs w:val="23"/>
        </w:rPr>
        <w:t>ственным</w:t>
      </w:r>
      <w:r w:rsidR="00024B71">
        <w:rPr>
          <w:b/>
          <w:sz w:val="23"/>
          <w:szCs w:val="23"/>
          <w:lang w:val="kk-KZ"/>
        </w:rPr>
        <w:t xml:space="preserve"> </w:t>
      </w:r>
    </w:p>
    <w:p w:rsidR="005917E6" w:rsidRPr="00740C0F" w:rsidRDefault="009D67C8" w:rsidP="00A05C88">
      <w:pPr>
        <w:ind w:firstLine="709"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производителям товаров</w:t>
      </w:r>
    </w:p>
    <w:p w:rsidR="009D67C8" w:rsidRPr="00A20FAF" w:rsidRDefault="009D67C8" w:rsidP="00A05C88">
      <w:pPr>
        <w:ind w:firstLine="709"/>
        <w:jc w:val="center"/>
        <w:rPr>
          <w:b/>
          <w:szCs w:val="23"/>
        </w:rPr>
      </w:pPr>
    </w:p>
    <w:p w:rsidR="006C220F" w:rsidRPr="00740C0F" w:rsidRDefault="00432C96" w:rsidP="00A05C88">
      <w:pPr>
        <w:ind w:firstLine="709"/>
        <w:jc w:val="both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  <w:lang w:val="kk-KZ"/>
        </w:rPr>
        <w:t>4</w:t>
      </w:r>
      <w:r w:rsidR="005F0AA2">
        <w:rPr>
          <w:b/>
          <w:sz w:val="23"/>
          <w:szCs w:val="23"/>
          <w:lang w:val="kk-KZ"/>
        </w:rPr>
        <w:t>0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6C220F" w:rsidRPr="00740C0F">
        <w:rPr>
          <w:color w:val="000000"/>
          <w:spacing w:val="1"/>
          <w:sz w:val="23"/>
          <w:szCs w:val="23"/>
          <w:shd w:val="clear" w:color="auto" w:fill="FFFFFF"/>
        </w:rPr>
        <w:t>В случае</w:t>
      </w:r>
      <w:proofErr w:type="gramStart"/>
      <w:r w:rsidR="006C220F" w:rsidRPr="00740C0F">
        <w:rPr>
          <w:color w:val="000000"/>
          <w:spacing w:val="1"/>
          <w:sz w:val="23"/>
          <w:szCs w:val="23"/>
          <w:shd w:val="clear" w:color="auto" w:fill="FFFFFF"/>
        </w:rPr>
        <w:t>,</w:t>
      </w:r>
      <w:proofErr w:type="gramEnd"/>
      <w:r w:rsidR="006C220F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 если в закупе </w:t>
      </w:r>
      <w:r w:rsidR="006C220F" w:rsidRPr="00740C0F">
        <w:rPr>
          <w:sz w:val="23"/>
          <w:szCs w:val="23"/>
        </w:rPr>
        <w:t>по лоту участвует один потенциальный поставщик</w:t>
      </w:r>
      <w:r w:rsidR="006C220F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, являющийся отечественным товаропроизводителем и (или) производителем государств-членов Евразийского экономического союза, представивший заявку, соответствующую условиям объявления или приглашения на закуп и требованиям настоящих Правил, такой потенциальный поставщик признается победителем, а заявки других потенциальных поставщиков автоматически отклоняются. </w:t>
      </w:r>
    </w:p>
    <w:p w:rsidR="006C220F" w:rsidRPr="00740C0F" w:rsidRDefault="00423053" w:rsidP="00A05C88">
      <w:pPr>
        <w:ind w:firstLine="709"/>
        <w:jc w:val="both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 w:rsidRPr="00740C0F">
        <w:rPr>
          <w:b/>
          <w:sz w:val="23"/>
          <w:szCs w:val="23"/>
        </w:rPr>
        <w:t>4</w:t>
      </w:r>
      <w:r w:rsidR="005F0AA2">
        <w:rPr>
          <w:b/>
          <w:sz w:val="23"/>
          <w:szCs w:val="23"/>
          <w:lang w:val="kk-KZ"/>
        </w:rPr>
        <w:t>1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6C220F" w:rsidRPr="00740C0F">
        <w:rPr>
          <w:color w:val="000000"/>
          <w:spacing w:val="1"/>
          <w:sz w:val="23"/>
          <w:szCs w:val="23"/>
          <w:shd w:val="clear" w:color="auto" w:fill="FFFFFF"/>
        </w:rPr>
        <w:t>В случае</w:t>
      </w:r>
      <w:proofErr w:type="gramStart"/>
      <w:r w:rsidR="006C220F" w:rsidRPr="00740C0F">
        <w:rPr>
          <w:color w:val="000000"/>
          <w:spacing w:val="1"/>
          <w:sz w:val="23"/>
          <w:szCs w:val="23"/>
          <w:shd w:val="clear" w:color="auto" w:fill="FFFFFF"/>
        </w:rPr>
        <w:t>,</w:t>
      </w:r>
      <w:proofErr w:type="gramEnd"/>
      <w:r w:rsidR="006C220F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 если в закупе по лоту участвуют два и более потенциальных поставщика, являющихся отечественными товаропроизводителями и (или) производителями государств-членов Евразийского экономического союза, заявки которых соответствуют условиям объявления или приглашения на закуп и требованиям настоящих Правил, то победитель среди них определяется по наименьшей цене, а заявки других потенциальных поставщиков автоматически отклоняются. </w:t>
      </w:r>
    </w:p>
    <w:p w:rsidR="006C220F" w:rsidRPr="00740C0F" w:rsidRDefault="005F0AA2" w:rsidP="00A05C88">
      <w:pPr>
        <w:ind w:firstLine="709"/>
        <w:jc w:val="both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  <w:lang w:val="kk-KZ"/>
        </w:rPr>
        <w:t>42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6C220F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Если в тендере, предполагающем возможность заключения долгосрочного договора с отечественным товаропроизводителем, подана одна заявка, соответствующая условиям объявления и требованиям настоящих Правил, потенциальным поставщиком, являющимся отечественным товаропроизводителем, с ним заключается долгосрочный договор поставки. </w:t>
      </w:r>
    </w:p>
    <w:p w:rsidR="006C220F" w:rsidRPr="00740C0F" w:rsidRDefault="005F0AA2" w:rsidP="006C220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sz w:val="23"/>
          <w:szCs w:val="23"/>
          <w:lang w:val="kk-KZ"/>
        </w:rPr>
        <w:t>43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6C220F" w:rsidRPr="00740C0F">
        <w:rPr>
          <w:color w:val="000000"/>
          <w:spacing w:val="1"/>
          <w:sz w:val="23"/>
          <w:szCs w:val="23"/>
        </w:rPr>
        <w:t>Статус отечественного товаропроизводителя потенциального поставщика при проведении закупа подтверждается следующими документами:</w:t>
      </w:r>
    </w:p>
    <w:p w:rsidR="006C220F" w:rsidRPr="00740C0F" w:rsidRDefault="006C220F" w:rsidP="006C220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лицензией на фармацевтическую деятельность по производству лекарственных средств и (или) медицинских изделий, полученной в соответствии с законодательством Республики Казахстан о разрешениях и уведомлениях;</w:t>
      </w:r>
    </w:p>
    <w:p w:rsidR="006C220F" w:rsidRPr="00740C0F" w:rsidRDefault="006C220F" w:rsidP="006C220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регистрационным удостоверением на лекарственное средство или медицинское изделие, выданным в соответствии с положениями </w:t>
      </w:r>
      <w:hyperlink r:id="rId26" w:anchor="z5" w:history="1">
        <w:r w:rsidRPr="00740C0F">
          <w:rPr>
            <w:rStyle w:val="a8"/>
            <w:color w:val="073A5E"/>
            <w:spacing w:val="1"/>
            <w:sz w:val="23"/>
            <w:szCs w:val="23"/>
          </w:rPr>
          <w:t>Кодекса</w:t>
        </w:r>
      </w:hyperlink>
      <w:r w:rsidRPr="00740C0F">
        <w:rPr>
          <w:color w:val="000000"/>
          <w:spacing w:val="1"/>
          <w:sz w:val="23"/>
          <w:szCs w:val="23"/>
        </w:rPr>
        <w:t> и порядком, определенным уполномоченным органом в области здравоохранения, с указанием отечественного товаропроизводителя в качестве производителя.</w:t>
      </w:r>
    </w:p>
    <w:p w:rsidR="006C220F" w:rsidRPr="00740C0F" w:rsidRDefault="006C220F" w:rsidP="006C220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 xml:space="preserve">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средств, медицинских изделий для внутреннего обращения </w:t>
      </w:r>
      <w:r w:rsidR="00A20FAF">
        <w:rPr>
          <w:color w:val="000000"/>
          <w:spacing w:val="1"/>
          <w:sz w:val="23"/>
          <w:szCs w:val="23"/>
          <w:lang w:val="kk-KZ"/>
        </w:rPr>
        <w:t>«</w:t>
      </w:r>
      <w:proofErr w:type="gramStart"/>
      <w:r w:rsidRPr="00740C0F">
        <w:rPr>
          <w:color w:val="000000"/>
          <w:spacing w:val="1"/>
          <w:sz w:val="23"/>
          <w:szCs w:val="23"/>
        </w:rPr>
        <w:t>СТ</w:t>
      </w:r>
      <w:proofErr w:type="gramEnd"/>
      <w:r w:rsidRPr="00740C0F">
        <w:rPr>
          <w:color w:val="000000"/>
          <w:spacing w:val="1"/>
          <w:sz w:val="23"/>
          <w:szCs w:val="23"/>
        </w:rPr>
        <w:t xml:space="preserve"> KZ</w:t>
      </w:r>
      <w:r w:rsidR="00A20FAF">
        <w:rPr>
          <w:color w:val="000000"/>
          <w:spacing w:val="1"/>
          <w:sz w:val="23"/>
          <w:szCs w:val="23"/>
          <w:lang w:val="kk-KZ"/>
        </w:rPr>
        <w:t>»</w:t>
      </w:r>
      <w:r w:rsidRPr="00740C0F">
        <w:rPr>
          <w:color w:val="000000"/>
          <w:spacing w:val="1"/>
          <w:sz w:val="23"/>
          <w:szCs w:val="23"/>
        </w:rPr>
        <w:t>.</w:t>
      </w:r>
    </w:p>
    <w:p w:rsidR="009539E1" w:rsidRPr="00024B71" w:rsidRDefault="009539E1" w:rsidP="005917E6">
      <w:pPr>
        <w:jc w:val="both"/>
        <w:rPr>
          <w:b/>
          <w:sz w:val="16"/>
          <w:szCs w:val="23"/>
          <w:highlight w:val="yellow"/>
        </w:rPr>
      </w:pPr>
    </w:p>
    <w:p w:rsidR="005917E6" w:rsidRPr="00740C0F" w:rsidRDefault="009539E1" w:rsidP="005917E6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740C0F">
        <w:rPr>
          <w:b/>
          <w:bCs/>
          <w:sz w:val="23"/>
          <w:szCs w:val="23"/>
        </w:rPr>
        <w:t>1</w:t>
      </w:r>
      <w:r w:rsidR="006F6E9D" w:rsidRPr="00740C0F">
        <w:rPr>
          <w:b/>
          <w:bCs/>
          <w:sz w:val="23"/>
          <w:szCs w:val="23"/>
        </w:rPr>
        <w:t>3</w:t>
      </w:r>
      <w:r w:rsidR="009D67C8" w:rsidRPr="00740C0F">
        <w:rPr>
          <w:b/>
          <w:bCs/>
          <w:sz w:val="23"/>
          <w:szCs w:val="23"/>
        </w:rPr>
        <w:t>.</w:t>
      </w:r>
      <w:r w:rsidR="00A05C88" w:rsidRPr="00740C0F">
        <w:rPr>
          <w:b/>
          <w:bCs/>
          <w:sz w:val="23"/>
          <w:szCs w:val="23"/>
          <w:lang w:val="kk-KZ"/>
        </w:rPr>
        <w:t> </w:t>
      </w:r>
      <w:r w:rsidR="005917E6" w:rsidRPr="00740C0F">
        <w:rPr>
          <w:b/>
          <w:bCs/>
          <w:sz w:val="23"/>
          <w:szCs w:val="23"/>
        </w:rPr>
        <w:t>Поддержка</w:t>
      </w:r>
      <w:r w:rsidR="009D67C8" w:rsidRPr="00740C0F">
        <w:rPr>
          <w:b/>
          <w:bCs/>
          <w:sz w:val="23"/>
          <w:szCs w:val="23"/>
        </w:rPr>
        <w:t xml:space="preserve"> предпринимательской инициативы</w:t>
      </w:r>
    </w:p>
    <w:p w:rsidR="009D67C8" w:rsidRPr="00024B71" w:rsidRDefault="009D67C8" w:rsidP="005917E6">
      <w:pPr>
        <w:autoSpaceDE w:val="0"/>
        <w:autoSpaceDN w:val="0"/>
        <w:adjustRightInd w:val="0"/>
        <w:jc w:val="center"/>
        <w:rPr>
          <w:b/>
          <w:bCs/>
          <w:sz w:val="16"/>
          <w:szCs w:val="23"/>
          <w:highlight w:val="yellow"/>
        </w:rPr>
      </w:pPr>
    </w:p>
    <w:p w:rsidR="007105AF" w:rsidRPr="00740C0F" w:rsidRDefault="005F0AA2" w:rsidP="00F9581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  <w:lang w:val="kk-KZ"/>
        </w:rPr>
      </w:pPr>
      <w:r>
        <w:rPr>
          <w:b/>
          <w:sz w:val="23"/>
          <w:szCs w:val="23"/>
        </w:rPr>
        <w:t>44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7105AF" w:rsidRPr="00740C0F">
        <w:rPr>
          <w:sz w:val="23"/>
          <w:szCs w:val="23"/>
        </w:rPr>
        <w:t>Преимущество на заключение договоров в рамках гарантированного объема </w:t>
      </w:r>
      <w:r w:rsidR="007105AF" w:rsidRPr="00740C0F">
        <w:rPr>
          <w:color w:val="000000"/>
          <w:spacing w:val="1"/>
          <w:sz w:val="23"/>
          <w:szCs w:val="23"/>
          <w:shd w:val="clear" w:color="auto" w:fill="FFFFFF"/>
        </w:rPr>
        <w:t>бесплатной медицинской помощи и (или) в системе обязательного социального медицинского страхования имеют потенциальные поставщики,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требованиям:</w:t>
      </w:r>
      <w:r w:rsidR="007105AF" w:rsidRPr="00740C0F">
        <w:rPr>
          <w:color w:val="000000"/>
          <w:spacing w:val="1"/>
          <w:sz w:val="23"/>
          <w:szCs w:val="23"/>
        </w:rPr>
        <w:t xml:space="preserve"> </w:t>
      </w:r>
    </w:p>
    <w:p w:rsidR="007105AF" w:rsidRPr="00740C0F" w:rsidRDefault="007105AF" w:rsidP="007105A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lastRenderedPageBreak/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надлежащей производственной практики (GMP) при закупе лекарственных средств и заключении долгосрочных договоров поставки лекарственных средств;</w:t>
      </w:r>
    </w:p>
    <w:p w:rsidR="007105AF" w:rsidRPr="00740C0F" w:rsidRDefault="007105AF" w:rsidP="007105A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надлежащей дистрибьюторской практики (GDP) при закупе лекарственных средств и фармацевтических услуг по оказанию гарантированного объема бесплатной медицинской помощи;</w:t>
      </w:r>
    </w:p>
    <w:p w:rsidR="007105AF" w:rsidRPr="00740C0F" w:rsidRDefault="007105AF" w:rsidP="007105A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3)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надлежащей аптечной практики (GPP) при закупе фармацевтических услуг.</w:t>
      </w:r>
    </w:p>
    <w:p w:rsidR="00432FAD" w:rsidRPr="00740C0F" w:rsidRDefault="009D67C8" w:rsidP="00F9581B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3"/>
          <w:szCs w:val="23"/>
          <w:lang w:val="kk-KZ"/>
        </w:rPr>
      </w:pPr>
      <w:r w:rsidRPr="00740C0F">
        <w:rPr>
          <w:sz w:val="23"/>
          <w:szCs w:val="23"/>
        </w:rPr>
        <w:tab/>
      </w:r>
      <w:r w:rsidR="005F0AA2">
        <w:rPr>
          <w:b/>
          <w:sz w:val="23"/>
          <w:szCs w:val="23"/>
        </w:rPr>
        <w:t>45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432FAD" w:rsidRPr="00740C0F">
        <w:rPr>
          <w:color w:val="000000"/>
          <w:spacing w:val="1"/>
          <w:sz w:val="23"/>
          <w:szCs w:val="23"/>
          <w:shd w:val="clear" w:color="auto" w:fill="FFFFFF"/>
        </w:rPr>
        <w:t>Для получения преимущества на заключение договора закупа или договора поставки к заявке:</w:t>
      </w:r>
      <w:r w:rsidR="00432FAD" w:rsidRPr="00740C0F">
        <w:rPr>
          <w:color w:val="000000"/>
          <w:spacing w:val="1"/>
          <w:sz w:val="23"/>
          <w:szCs w:val="23"/>
        </w:rPr>
        <w:t xml:space="preserve"> </w:t>
      </w:r>
    </w:p>
    <w:p w:rsidR="00432FAD" w:rsidRPr="00740C0F" w:rsidRDefault="00432FAD" w:rsidP="00432FAD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потенциальные поставщики при закупе лекарственных средств, медицинских изделий и фармацевтических услуг прикладывают сертификат о соответствии объекта требованиям надлежащей дистрибьюторской практики (GDP), полученный в соответствии с требованиями законодательства в области здравоохранения Республики Казахстан;</w:t>
      </w:r>
    </w:p>
    <w:p w:rsidR="00432FAD" w:rsidRPr="00740C0F" w:rsidRDefault="005F0AA2" w:rsidP="009D67C8">
      <w:pPr>
        <w:ind w:firstLine="709"/>
        <w:jc w:val="both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  <w:lang w:val="kk-KZ"/>
        </w:rPr>
        <w:t>46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432FAD" w:rsidRPr="00740C0F">
        <w:rPr>
          <w:color w:val="000000"/>
          <w:spacing w:val="1"/>
          <w:sz w:val="23"/>
          <w:szCs w:val="23"/>
          <w:shd w:val="clear" w:color="auto" w:fill="FFFFFF"/>
          <w:lang w:val="kk-KZ"/>
        </w:rPr>
        <w:t>Если в закупе по лоту участвует только один потенциальный поставщик, представивший заявку, соответствующую условиям объявления или приглашения на закуп и требованиям настоящих Правил, и сертификат о соответствии объекта требованиям надлежащей производственной практики (GMP) или надлежащей дистрибьюторской практики (GDP), такой потенциальный поставщик признается</w:t>
      </w:r>
      <w:r w:rsidR="00432FAD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 победителем, а заявки других потенциальных поставщиков автоматически отклоняются. </w:t>
      </w:r>
    </w:p>
    <w:p w:rsidR="00965B8C" w:rsidRPr="00740C0F" w:rsidRDefault="005F0AA2" w:rsidP="00965B8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color w:val="000000"/>
          <w:spacing w:val="1"/>
          <w:sz w:val="23"/>
          <w:szCs w:val="23"/>
          <w:lang w:val="kk-KZ"/>
        </w:rPr>
        <w:t>47</w:t>
      </w:r>
      <w:r w:rsidR="00965B8C" w:rsidRPr="00740C0F">
        <w:rPr>
          <w:b/>
          <w:color w:val="000000"/>
          <w:spacing w:val="1"/>
          <w:sz w:val="23"/>
          <w:szCs w:val="23"/>
        </w:rPr>
        <w:t>.</w:t>
      </w:r>
      <w:r w:rsidR="00965B8C" w:rsidRPr="00740C0F">
        <w:rPr>
          <w:color w:val="000000"/>
          <w:spacing w:val="1"/>
          <w:sz w:val="23"/>
          <w:szCs w:val="23"/>
          <w:lang w:val="kk-KZ"/>
        </w:rPr>
        <w:t> </w:t>
      </w:r>
      <w:proofErr w:type="gramStart"/>
      <w:r w:rsidR="00965B8C" w:rsidRPr="00740C0F">
        <w:rPr>
          <w:color w:val="000000"/>
          <w:spacing w:val="1"/>
          <w:sz w:val="23"/>
          <w:szCs w:val="23"/>
        </w:rPr>
        <w:t>Если в закупе по лоту участвуют два и более потенциальных поставщика, представивших тендерные заявки, соответствующие условиям объявления или приглашения на закуп и требованиям настоящих Правил, и сертификаты о соответствии объектов требованиям надлежащей производственной практики (GMP) или надлежащей дистрибьюторской практики (GDP), то победитель среди них определяется по наименьшей цене, а заявки других потенциальных поставщиков автоматически отклоняются.</w:t>
      </w:r>
      <w:proofErr w:type="gramEnd"/>
    </w:p>
    <w:p w:rsidR="00965B8C" w:rsidRPr="00740C0F" w:rsidRDefault="005F0AA2" w:rsidP="00965B8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5F0AA2">
        <w:rPr>
          <w:b/>
          <w:color w:val="000000"/>
          <w:spacing w:val="1"/>
          <w:sz w:val="23"/>
          <w:szCs w:val="23"/>
        </w:rPr>
        <w:t>48.</w:t>
      </w:r>
      <w:r>
        <w:rPr>
          <w:color w:val="000000"/>
          <w:spacing w:val="1"/>
          <w:sz w:val="23"/>
          <w:szCs w:val="23"/>
        </w:rPr>
        <w:t xml:space="preserve"> </w:t>
      </w:r>
      <w:proofErr w:type="gramStart"/>
      <w:r w:rsidR="00965B8C" w:rsidRPr="00740C0F">
        <w:rPr>
          <w:color w:val="000000"/>
          <w:spacing w:val="1"/>
          <w:sz w:val="23"/>
          <w:szCs w:val="23"/>
        </w:rPr>
        <w:t>Если в закупе по лоту участвуют два и более потенциальных поставщика, представивших регистрационное удостоверение, полностью и в точности соответствующее данным государственного реестра лекарственных средств и (или) медицинских изделий, или номер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Казахстан, преимущественное право предоставляется потенциальным поставщикам, представившим регистрационное удостоверение, полностью и в точности</w:t>
      </w:r>
      <w:proofErr w:type="gramEnd"/>
      <w:r w:rsidR="00965B8C" w:rsidRPr="00740C0F">
        <w:rPr>
          <w:color w:val="000000"/>
          <w:spacing w:val="1"/>
          <w:sz w:val="23"/>
          <w:szCs w:val="23"/>
        </w:rPr>
        <w:t xml:space="preserve"> </w:t>
      </w:r>
      <w:proofErr w:type="gramStart"/>
      <w:r w:rsidR="00965B8C" w:rsidRPr="00740C0F">
        <w:rPr>
          <w:color w:val="000000"/>
          <w:spacing w:val="1"/>
          <w:sz w:val="23"/>
          <w:szCs w:val="23"/>
        </w:rPr>
        <w:t>соответствующее данным государственного реестра лекарственных средств и (или) медицинских изделий, при этом победитель среди них определяется по наименьшей цене, а заявки других потенциальных поставщиков автоматически отклоняются.</w:t>
      </w:r>
      <w:proofErr w:type="gramEnd"/>
    </w:p>
    <w:p w:rsidR="005917E6" w:rsidRPr="00740C0F" w:rsidRDefault="005917E6" w:rsidP="005917E6">
      <w:pPr>
        <w:pStyle w:val="a3"/>
        <w:rPr>
          <w:sz w:val="23"/>
          <w:szCs w:val="23"/>
        </w:rPr>
      </w:pPr>
      <w:r w:rsidRPr="00740C0F">
        <w:rPr>
          <w:sz w:val="23"/>
          <w:szCs w:val="23"/>
        </w:rPr>
        <w:tab/>
      </w:r>
      <w:r w:rsidR="005F0AA2">
        <w:rPr>
          <w:b/>
          <w:sz w:val="23"/>
          <w:szCs w:val="23"/>
          <w:lang w:val="kk-KZ"/>
        </w:rPr>
        <w:t>49</w:t>
      </w:r>
      <w:r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Pr="00740C0F">
        <w:rPr>
          <w:sz w:val="23"/>
          <w:szCs w:val="23"/>
        </w:rPr>
        <w:t xml:space="preserve">При наличии достаточной конкурентной среды при подведении итогов тендера тендерная комиссия помимо победителя тендера определяет поставщика, предложение которого является предпочтительным после предложения победителя тендера. </w:t>
      </w:r>
    </w:p>
    <w:p w:rsidR="005917E6" w:rsidRPr="00740C0F" w:rsidRDefault="005F0AA2" w:rsidP="005917E6">
      <w:pPr>
        <w:ind w:firstLine="720"/>
        <w:jc w:val="both"/>
        <w:rPr>
          <w:sz w:val="23"/>
          <w:szCs w:val="23"/>
        </w:rPr>
      </w:pPr>
      <w:r>
        <w:rPr>
          <w:b/>
          <w:sz w:val="23"/>
          <w:szCs w:val="23"/>
          <w:lang w:val="kk-KZ"/>
        </w:rPr>
        <w:t>50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>Тендерная комиссия подводит итоги тендера в срок не более десяти календарных дней со дня вскрытия конвертов с тендерными заявками путем оформления протокола итогов тендера.</w:t>
      </w:r>
    </w:p>
    <w:p w:rsidR="005917E6" w:rsidRPr="00740C0F" w:rsidRDefault="00740C0F" w:rsidP="000B6C0A">
      <w:pPr>
        <w:ind w:firstLine="720"/>
        <w:jc w:val="both"/>
        <w:rPr>
          <w:sz w:val="23"/>
          <w:szCs w:val="23"/>
        </w:rPr>
      </w:pPr>
      <w:r w:rsidRPr="00740C0F">
        <w:rPr>
          <w:b/>
          <w:sz w:val="23"/>
          <w:szCs w:val="23"/>
          <w:lang w:val="kk-KZ"/>
        </w:rPr>
        <w:t>5</w:t>
      </w:r>
      <w:r w:rsidR="005F0AA2">
        <w:rPr>
          <w:b/>
          <w:sz w:val="23"/>
          <w:szCs w:val="23"/>
        </w:rPr>
        <w:t>1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 xml:space="preserve">Тендерная комиссия в течение трех календарных дней со дня подведения итогов тендера письменно уведомляет всех принявших участие в тендере потенциальных поставщиков о результатах тендера путем направления уведомления и копии протокола итогов потенциальным поставщикам. </w:t>
      </w:r>
    </w:p>
    <w:p w:rsidR="005917E6" w:rsidRPr="00740C0F" w:rsidRDefault="005F0AA2" w:rsidP="00A05C88">
      <w:pPr>
        <w:pStyle w:val="a3"/>
        <w:ind w:firstLine="709"/>
        <w:rPr>
          <w:sz w:val="23"/>
          <w:szCs w:val="23"/>
        </w:rPr>
      </w:pPr>
      <w:r>
        <w:rPr>
          <w:b/>
          <w:sz w:val="23"/>
          <w:szCs w:val="23"/>
          <w:lang w:val="kk-KZ"/>
        </w:rPr>
        <w:t>52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 xml:space="preserve">При наличии достаточной конкурентной среды при подведении итогов тендера тендерная комиссия помимо победителя тендера определяет поставщика, предложение которого является предпочтительным после предложения победителя тендера. </w:t>
      </w:r>
    </w:p>
    <w:p w:rsidR="005917E6" w:rsidRPr="00740C0F" w:rsidRDefault="005F0AA2" w:rsidP="00A05C88">
      <w:pPr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  <w:lang w:val="kk-KZ"/>
        </w:rPr>
        <w:t>53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>Тендерная комиссия подводит итоги тендера в срок не более десяти календарных дней со дня вскрытия конвертов с тендерными заявками путем оформления протокола итогов тендера.</w:t>
      </w:r>
    </w:p>
    <w:p w:rsidR="00432FAD" w:rsidRPr="00740C0F" w:rsidRDefault="005F0AA2" w:rsidP="00A05C88">
      <w:pPr>
        <w:ind w:firstLine="709"/>
        <w:jc w:val="both"/>
        <w:rPr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54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432FAD" w:rsidRPr="00740C0F">
        <w:rPr>
          <w:sz w:val="23"/>
          <w:szCs w:val="23"/>
        </w:rPr>
        <w:t>В течение трех календарных дней со дня подведения итогов </w:t>
      </w:r>
      <w:r w:rsidR="00432FAD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="00432FAD" w:rsidRPr="00740C0F">
        <w:rPr>
          <w:color w:val="000000"/>
          <w:spacing w:val="1"/>
          <w:sz w:val="23"/>
          <w:szCs w:val="23"/>
          <w:shd w:val="clear" w:color="auto" w:fill="FFFFFF"/>
        </w:rPr>
        <w:t>интернет-ресурсе</w:t>
      </w:r>
      <w:proofErr w:type="spellEnd"/>
      <w:r w:rsidR="00432FAD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 заказчика или организатора закупа.</w:t>
      </w:r>
      <w:r w:rsidR="00432FAD" w:rsidRPr="00740C0F">
        <w:rPr>
          <w:sz w:val="23"/>
          <w:szCs w:val="23"/>
        </w:rPr>
        <w:t xml:space="preserve"> </w:t>
      </w:r>
    </w:p>
    <w:p w:rsidR="00432FAD" w:rsidRPr="00024B71" w:rsidRDefault="00432FAD" w:rsidP="00A05C88">
      <w:pPr>
        <w:ind w:firstLine="709"/>
        <w:jc w:val="both"/>
        <w:rPr>
          <w:sz w:val="16"/>
          <w:szCs w:val="23"/>
          <w:highlight w:val="yellow"/>
          <w:lang w:val="kk-KZ"/>
        </w:rPr>
      </w:pPr>
    </w:p>
    <w:p w:rsidR="005917E6" w:rsidRPr="00740C0F" w:rsidRDefault="009539E1" w:rsidP="00A05C88">
      <w:pPr>
        <w:pStyle w:val="Iauiue"/>
        <w:widowControl/>
        <w:ind w:left="2694" w:firstLine="709"/>
        <w:jc w:val="both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1</w:t>
      </w:r>
      <w:r w:rsidR="006F6E9D" w:rsidRPr="00740C0F">
        <w:rPr>
          <w:b/>
          <w:sz w:val="23"/>
          <w:szCs w:val="23"/>
        </w:rPr>
        <w:t>4</w:t>
      </w:r>
      <w:r w:rsidR="009D67C8" w:rsidRPr="00740C0F">
        <w:rPr>
          <w:b/>
          <w:sz w:val="23"/>
          <w:szCs w:val="23"/>
        </w:rPr>
        <w:t>.</w:t>
      </w:r>
      <w:r w:rsidR="00A05C88" w:rsidRPr="00740C0F">
        <w:rPr>
          <w:b/>
          <w:sz w:val="23"/>
          <w:szCs w:val="23"/>
          <w:lang w:val="kk-KZ"/>
        </w:rPr>
        <w:t> </w:t>
      </w:r>
      <w:r w:rsidR="005917E6" w:rsidRPr="00740C0F">
        <w:rPr>
          <w:b/>
          <w:sz w:val="23"/>
          <w:szCs w:val="23"/>
        </w:rPr>
        <w:t>Заключение договора о закупках</w:t>
      </w:r>
    </w:p>
    <w:p w:rsidR="009D67C8" w:rsidRPr="00024B71" w:rsidRDefault="009D67C8" w:rsidP="00A05C88">
      <w:pPr>
        <w:pStyle w:val="Iauiue"/>
        <w:widowControl/>
        <w:ind w:left="2694" w:firstLine="709"/>
        <w:jc w:val="both"/>
        <w:rPr>
          <w:sz w:val="16"/>
          <w:szCs w:val="23"/>
          <w:lang w:val="ru-MO"/>
        </w:rPr>
      </w:pPr>
    </w:p>
    <w:p w:rsidR="005917E6" w:rsidRPr="00740C0F" w:rsidRDefault="005F0AA2" w:rsidP="00A05C88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</w:rPr>
        <w:t>55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E378E5" w:rsidRPr="00740C0F">
        <w:rPr>
          <w:sz w:val="23"/>
          <w:szCs w:val="23"/>
          <w:lang w:val="kk-KZ"/>
        </w:rPr>
        <w:t>З</w:t>
      </w:r>
      <w:proofErr w:type="spellStart"/>
      <w:r w:rsidR="00E378E5" w:rsidRPr="00740C0F">
        <w:rPr>
          <w:sz w:val="23"/>
          <w:szCs w:val="23"/>
        </w:rPr>
        <w:t>аказчик</w:t>
      </w:r>
      <w:proofErr w:type="spellEnd"/>
      <w:r w:rsidR="00E378E5" w:rsidRPr="00740C0F">
        <w:rPr>
          <w:sz w:val="23"/>
          <w:szCs w:val="23"/>
        </w:rPr>
        <w:t xml:space="preserve"> в течение пяти календарных дней со дня подведения итогов тендера</w:t>
      </w:r>
      <w:r w:rsidR="00E378E5" w:rsidRPr="00740C0F">
        <w:rPr>
          <w:sz w:val="23"/>
          <w:szCs w:val="23"/>
          <w:lang w:val="kk-KZ"/>
        </w:rPr>
        <w:t xml:space="preserve"> </w:t>
      </w:r>
      <w:r w:rsidR="00E378E5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либо получения итогов закупа от организатора закупа направляет потенциальному поставщику </w:t>
      </w:r>
      <w:r w:rsidR="00E378E5" w:rsidRPr="00740C0F">
        <w:rPr>
          <w:color w:val="000000"/>
          <w:spacing w:val="1"/>
          <w:sz w:val="23"/>
          <w:szCs w:val="23"/>
          <w:shd w:val="clear" w:color="auto" w:fill="FFFFFF"/>
        </w:rPr>
        <w:lastRenderedPageBreak/>
        <w:t>подписанный договор закупа</w:t>
      </w:r>
      <w:r w:rsidR="00E378E5" w:rsidRPr="00740C0F">
        <w:rPr>
          <w:color w:val="000000"/>
          <w:spacing w:val="1"/>
          <w:sz w:val="23"/>
          <w:szCs w:val="23"/>
          <w:shd w:val="clear" w:color="auto" w:fill="FFFFFF"/>
          <w:lang w:val="kk-KZ"/>
        </w:rPr>
        <w:t>,</w:t>
      </w:r>
      <w:r w:rsidR="00E378E5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 составляемый по формам, утвержденным уполномоченным органом в области здравоохранения</w:t>
      </w:r>
      <w:r w:rsidR="00E378E5" w:rsidRPr="00740C0F">
        <w:rPr>
          <w:color w:val="000000"/>
          <w:spacing w:val="1"/>
          <w:sz w:val="23"/>
          <w:szCs w:val="23"/>
          <w:shd w:val="clear" w:color="auto" w:fill="FFFFFF"/>
          <w:lang w:val="kk-KZ"/>
        </w:rPr>
        <w:t xml:space="preserve"> </w:t>
      </w:r>
      <w:r w:rsidR="005917E6" w:rsidRPr="00740C0F">
        <w:rPr>
          <w:sz w:val="23"/>
          <w:szCs w:val="23"/>
        </w:rPr>
        <w:t xml:space="preserve">(приложение </w:t>
      </w:r>
      <w:r>
        <w:rPr>
          <w:sz w:val="23"/>
          <w:szCs w:val="23"/>
        </w:rPr>
        <w:t>8</w:t>
      </w:r>
      <w:r w:rsidR="005917E6" w:rsidRPr="00740C0F">
        <w:rPr>
          <w:sz w:val="23"/>
          <w:szCs w:val="23"/>
        </w:rPr>
        <w:t>).</w:t>
      </w:r>
    </w:p>
    <w:p w:rsidR="000D6ACE" w:rsidRPr="00740C0F" w:rsidRDefault="005F0AA2" w:rsidP="000D6ACE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56</w:t>
      </w:r>
      <w:r w:rsidR="005917E6" w:rsidRPr="00740C0F">
        <w:rPr>
          <w:b/>
          <w:sz w:val="23"/>
          <w:szCs w:val="23"/>
        </w:rPr>
        <w:t>.</w:t>
      </w:r>
      <w:r w:rsidR="00412631" w:rsidRPr="00740C0F">
        <w:rPr>
          <w:color w:val="000000"/>
          <w:spacing w:val="1"/>
          <w:sz w:val="23"/>
          <w:szCs w:val="23"/>
          <w:shd w:val="clear" w:color="auto" w:fill="FFFFFF"/>
        </w:rPr>
        <w:t> </w:t>
      </w:r>
      <w:r w:rsidR="000D6ACE" w:rsidRPr="00740C0F">
        <w:rPr>
          <w:color w:val="000000"/>
          <w:spacing w:val="1"/>
          <w:sz w:val="23"/>
          <w:szCs w:val="23"/>
        </w:rPr>
        <w:t>В течение десяти рабочих дней со дня получения договора победитель тендера подписывает его либо письменно уведомляет заказчика о несогласии с его условиями или отказе от подписания.</w:t>
      </w:r>
      <w:r w:rsidR="000D6ACE" w:rsidRPr="00740C0F">
        <w:rPr>
          <w:color w:val="000000"/>
          <w:spacing w:val="1"/>
          <w:sz w:val="23"/>
          <w:szCs w:val="23"/>
          <w:lang w:val="kk-KZ"/>
        </w:rPr>
        <w:t xml:space="preserve"> </w:t>
      </w:r>
    </w:p>
    <w:p w:rsidR="000D6ACE" w:rsidRPr="00740C0F" w:rsidRDefault="000D6ACE" w:rsidP="000D6ACE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двух рабочих дней.</w:t>
      </w:r>
    </w:p>
    <w:p w:rsidR="00CC0EEA" w:rsidRPr="00740C0F" w:rsidRDefault="005F0AA2" w:rsidP="00A05C88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  <w:lang w:val="kk-KZ"/>
        </w:rPr>
        <w:t>57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CC0EEA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Договор закупа </w:t>
      </w:r>
      <w:r w:rsidR="00CC0EEA" w:rsidRPr="00740C0F">
        <w:rPr>
          <w:sz w:val="23"/>
          <w:szCs w:val="23"/>
        </w:rPr>
        <w:t>вступают в силу</w:t>
      </w:r>
      <w:r w:rsidR="00CC0EEA" w:rsidRPr="00740C0F">
        <w:rPr>
          <w:sz w:val="23"/>
          <w:szCs w:val="23"/>
          <w:lang w:val="kk-KZ"/>
        </w:rPr>
        <w:t xml:space="preserve"> </w:t>
      </w:r>
      <w:r w:rsidR="00CC0EEA" w:rsidRPr="00740C0F">
        <w:rPr>
          <w:color w:val="000000"/>
          <w:spacing w:val="1"/>
          <w:sz w:val="23"/>
          <w:szCs w:val="23"/>
          <w:shd w:val="clear" w:color="auto" w:fill="FFFFFF"/>
        </w:rPr>
        <w:t>со дня подписания его уполномоченными представителями сторон, если иное не предусмотрено законодательными актами Республики Казахстан</w:t>
      </w:r>
      <w:r w:rsidR="00CC0EEA" w:rsidRPr="00740C0F">
        <w:rPr>
          <w:color w:val="000000"/>
          <w:spacing w:val="1"/>
          <w:sz w:val="23"/>
          <w:szCs w:val="23"/>
          <w:shd w:val="clear" w:color="auto" w:fill="FFFFFF"/>
          <w:lang w:val="kk-KZ"/>
        </w:rPr>
        <w:t>.</w:t>
      </w:r>
    </w:p>
    <w:p w:rsidR="00CC0EEA" w:rsidRPr="00740C0F" w:rsidRDefault="005F0AA2" w:rsidP="005917E6">
      <w:pPr>
        <w:autoSpaceDE w:val="0"/>
        <w:autoSpaceDN w:val="0"/>
        <w:adjustRightInd w:val="0"/>
        <w:ind w:firstLine="720"/>
        <w:jc w:val="both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  <w:lang w:val="kk-KZ"/>
        </w:rPr>
        <w:t>58</w:t>
      </w:r>
      <w:r w:rsidR="00A05C88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CC0EEA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настоящих Правил, и ценовое предложение которого является вторым после предложения победителя. </w:t>
      </w:r>
    </w:p>
    <w:p w:rsidR="00CD0C1E" w:rsidRPr="00740C0F" w:rsidRDefault="005F0AA2" w:rsidP="005917E6">
      <w:pPr>
        <w:autoSpaceDE w:val="0"/>
        <w:autoSpaceDN w:val="0"/>
        <w:adjustRightInd w:val="0"/>
        <w:ind w:firstLine="720"/>
        <w:jc w:val="both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  <w:lang w:val="kk-KZ"/>
        </w:rPr>
        <w:t>59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CD0C1E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Не допускается внесение каких-либо изменений и (или) новых условий в договор (за исключением уменьшения цены лекарственных средств и (или) медицинских изделий,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 </w:t>
      </w:r>
    </w:p>
    <w:p w:rsidR="00CD0C1E" w:rsidRPr="00740C0F" w:rsidRDefault="005F0AA2" w:rsidP="00CD0C1E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sz w:val="23"/>
          <w:szCs w:val="23"/>
          <w:lang w:val="kk-KZ"/>
        </w:rPr>
        <w:t>60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CD0C1E" w:rsidRPr="00740C0F">
        <w:rPr>
          <w:color w:val="000000"/>
          <w:spacing w:val="1"/>
          <w:sz w:val="23"/>
          <w:szCs w:val="23"/>
        </w:rPr>
        <w:t>Внесение изменения в заключенный договор при условии неизменности качества и других условий</w:t>
      </w:r>
      <w:proofErr w:type="gramStart"/>
      <w:r w:rsidR="00CD0C1E" w:rsidRPr="00740C0F">
        <w:rPr>
          <w:color w:val="000000"/>
          <w:spacing w:val="1"/>
          <w:sz w:val="23"/>
          <w:szCs w:val="23"/>
          <w:lang w:val="kk-KZ"/>
        </w:rPr>
        <w:t xml:space="preserve"> </w:t>
      </w:r>
      <w:r w:rsidR="00CD0C1E" w:rsidRPr="00740C0F">
        <w:rPr>
          <w:color w:val="000000"/>
          <w:spacing w:val="1"/>
          <w:sz w:val="23"/>
          <w:szCs w:val="23"/>
        </w:rPr>
        <w:t>,</w:t>
      </w:r>
      <w:proofErr w:type="gramEnd"/>
      <w:r w:rsidR="00CD0C1E" w:rsidRPr="00740C0F">
        <w:rPr>
          <w:color w:val="000000"/>
          <w:spacing w:val="1"/>
          <w:sz w:val="23"/>
          <w:szCs w:val="23"/>
        </w:rPr>
        <w:t xml:space="preserve"> явившихся основой для выбора поставщика, допускается:</w:t>
      </w:r>
    </w:p>
    <w:p w:rsidR="00CD0C1E" w:rsidRPr="00740C0F" w:rsidRDefault="00CD0C1E" w:rsidP="00CD0C1E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по взаимному согласию сторон в части уменьшения цены на лекарственные средства и (или) медицинские изделия и соответственно цены договора;</w:t>
      </w:r>
    </w:p>
    <w:p w:rsidR="00CD0C1E" w:rsidRPr="00740C0F" w:rsidRDefault="00CD0C1E" w:rsidP="00CD0C1E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kk-KZ"/>
        </w:rPr>
        <w:t> </w:t>
      </w:r>
      <w:r w:rsidRPr="00740C0F">
        <w:rPr>
          <w:color w:val="000000"/>
          <w:spacing w:val="1"/>
          <w:sz w:val="23"/>
          <w:szCs w:val="23"/>
        </w:rPr>
        <w:t>по взаимному согласию сторон в части уменьшения объема лекарственных средств и (или) медицинских изделий, фармацевтических услуг.</w:t>
      </w:r>
    </w:p>
    <w:p w:rsidR="00646471" w:rsidRPr="00740C0F" w:rsidRDefault="005F0AA2" w:rsidP="005917E6">
      <w:pPr>
        <w:autoSpaceDE w:val="0"/>
        <w:autoSpaceDN w:val="0"/>
        <w:adjustRightInd w:val="0"/>
        <w:ind w:firstLine="720"/>
        <w:jc w:val="both"/>
        <w:rPr>
          <w:color w:val="000000"/>
          <w:spacing w:val="1"/>
          <w:sz w:val="23"/>
          <w:szCs w:val="23"/>
          <w:shd w:val="clear" w:color="auto" w:fill="FFFFFF"/>
          <w:lang w:val="kk-KZ"/>
        </w:rPr>
      </w:pPr>
      <w:r>
        <w:rPr>
          <w:b/>
          <w:sz w:val="23"/>
          <w:szCs w:val="23"/>
          <w:lang w:val="kk-KZ"/>
        </w:rPr>
        <w:t>61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CD0C1E" w:rsidRPr="00740C0F">
        <w:rPr>
          <w:color w:val="000000"/>
          <w:spacing w:val="1"/>
          <w:sz w:val="23"/>
          <w:szCs w:val="23"/>
          <w:shd w:val="clear" w:color="auto" w:fill="FFFFFF"/>
        </w:rPr>
        <w:t>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лекарственных средств и (или) медицинских изделий либо фармацевтической услуги до подписания договора закупа и договора на оказание фармацевтических услуг, с применением ауди</w:t>
      </w:r>
      <w:proofErr w:type="gramStart"/>
      <w:r w:rsidR="00CD0C1E" w:rsidRPr="00740C0F">
        <w:rPr>
          <w:color w:val="000000"/>
          <w:spacing w:val="1"/>
          <w:sz w:val="23"/>
          <w:szCs w:val="23"/>
          <w:shd w:val="clear" w:color="auto" w:fill="FFFFFF"/>
        </w:rPr>
        <w:t>о-</w:t>
      </w:r>
      <w:proofErr w:type="gramEnd"/>
      <w:r w:rsidR="00CD0C1E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 и </w:t>
      </w:r>
      <w:proofErr w:type="spellStart"/>
      <w:r w:rsidR="00CD0C1E" w:rsidRPr="00740C0F">
        <w:rPr>
          <w:color w:val="000000"/>
          <w:spacing w:val="1"/>
          <w:sz w:val="23"/>
          <w:szCs w:val="23"/>
          <w:shd w:val="clear" w:color="auto" w:fill="FFFFFF"/>
        </w:rPr>
        <w:t>видеофиксации</w:t>
      </w:r>
      <w:proofErr w:type="spellEnd"/>
      <w:r w:rsidR="00CD0C1E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. Потенциальный поставщик принимает решение по своему усмотрению о согласии или несогласии на уменьшение цены лекарственных средств и (или) медицинских изделий или фармацевтической услуги,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 </w:t>
      </w:r>
    </w:p>
    <w:p w:rsidR="005917E6" w:rsidRPr="00740C0F" w:rsidRDefault="00740C0F" w:rsidP="005917E6">
      <w:pPr>
        <w:ind w:firstLine="720"/>
        <w:jc w:val="both"/>
        <w:rPr>
          <w:sz w:val="23"/>
          <w:szCs w:val="23"/>
        </w:rPr>
      </w:pPr>
      <w:r w:rsidRPr="00740C0F">
        <w:rPr>
          <w:b/>
          <w:sz w:val="23"/>
          <w:szCs w:val="23"/>
          <w:lang w:val="kk-KZ"/>
        </w:rPr>
        <w:t>6</w:t>
      </w:r>
      <w:r w:rsidR="005F0AA2">
        <w:rPr>
          <w:b/>
          <w:sz w:val="23"/>
          <w:szCs w:val="23"/>
        </w:rPr>
        <w:t>2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proofErr w:type="gramStart"/>
      <w:r w:rsidR="005917E6" w:rsidRPr="00740C0F">
        <w:rPr>
          <w:sz w:val="23"/>
          <w:szCs w:val="23"/>
        </w:rPr>
        <w:t>Контроль за</w:t>
      </w:r>
      <w:proofErr w:type="gramEnd"/>
      <w:r w:rsidR="005917E6" w:rsidRPr="00740C0F">
        <w:rPr>
          <w:sz w:val="23"/>
          <w:szCs w:val="23"/>
        </w:rPr>
        <w:t xml:space="preserve"> исполнением договоров осуществляется заказчиком в соответствии с законодательством Республики Казахстан.</w:t>
      </w:r>
    </w:p>
    <w:p w:rsidR="005917E6" w:rsidRPr="00740C0F" w:rsidRDefault="005F0AA2" w:rsidP="005917E6">
      <w:pPr>
        <w:ind w:firstLine="720"/>
        <w:jc w:val="both"/>
        <w:rPr>
          <w:sz w:val="23"/>
          <w:szCs w:val="23"/>
        </w:rPr>
      </w:pPr>
      <w:r>
        <w:rPr>
          <w:b/>
          <w:sz w:val="23"/>
          <w:szCs w:val="23"/>
          <w:lang w:val="kk-KZ"/>
        </w:rPr>
        <w:t>63</w:t>
      </w:r>
      <w:r w:rsidR="00F30D21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>К договору о закупе товаров применяются нормы</w:t>
      </w:r>
      <w:r w:rsidR="0043349D" w:rsidRPr="00740C0F">
        <w:rPr>
          <w:sz w:val="23"/>
          <w:szCs w:val="23"/>
          <w:lang w:val="kk-KZ"/>
        </w:rPr>
        <w:t xml:space="preserve"> </w:t>
      </w:r>
      <w:r w:rsidR="005917E6" w:rsidRPr="00740C0F">
        <w:rPr>
          <w:sz w:val="23"/>
          <w:szCs w:val="23"/>
        </w:rPr>
        <w:t>Гражданского</w:t>
      </w:r>
      <w:r w:rsidR="0043349D" w:rsidRPr="00740C0F">
        <w:rPr>
          <w:sz w:val="23"/>
          <w:szCs w:val="23"/>
          <w:lang w:val="kk-KZ"/>
        </w:rPr>
        <w:t xml:space="preserve"> </w:t>
      </w:r>
      <w:r w:rsidR="005917E6" w:rsidRPr="00740C0F">
        <w:rPr>
          <w:sz w:val="23"/>
          <w:szCs w:val="23"/>
        </w:rPr>
        <w:t>кодекса</w:t>
      </w:r>
      <w:r w:rsidR="0043349D" w:rsidRPr="00740C0F">
        <w:rPr>
          <w:sz w:val="23"/>
          <w:szCs w:val="23"/>
          <w:lang w:val="kk-KZ"/>
        </w:rPr>
        <w:t xml:space="preserve"> </w:t>
      </w:r>
      <w:r w:rsidR="005917E6" w:rsidRPr="00740C0F">
        <w:rPr>
          <w:sz w:val="23"/>
          <w:szCs w:val="23"/>
        </w:rPr>
        <w:t>Республики Казахстан.</w:t>
      </w:r>
    </w:p>
    <w:p w:rsidR="005917E6" w:rsidRPr="00024B71" w:rsidRDefault="005917E6" w:rsidP="005917E6">
      <w:pPr>
        <w:jc w:val="both"/>
        <w:rPr>
          <w:sz w:val="16"/>
          <w:szCs w:val="23"/>
        </w:rPr>
      </w:pPr>
    </w:p>
    <w:p w:rsidR="005917E6" w:rsidRPr="00740C0F" w:rsidRDefault="00C52D44" w:rsidP="005917E6">
      <w:pPr>
        <w:pStyle w:val="Iauiue"/>
        <w:widowControl/>
        <w:ind w:firstLine="567"/>
        <w:jc w:val="center"/>
        <w:rPr>
          <w:b/>
          <w:sz w:val="23"/>
          <w:szCs w:val="23"/>
        </w:rPr>
      </w:pPr>
      <w:r w:rsidRPr="00740C0F">
        <w:rPr>
          <w:b/>
          <w:sz w:val="23"/>
          <w:szCs w:val="23"/>
        </w:rPr>
        <w:t>1</w:t>
      </w:r>
      <w:r w:rsidR="006F6E9D" w:rsidRPr="00740C0F">
        <w:rPr>
          <w:b/>
          <w:sz w:val="23"/>
          <w:szCs w:val="23"/>
        </w:rPr>
        <w:t>5</w:t>
      </w:r>
      <w:r w:rsidR="009D67C8" w:rsidRPr="00740C0F">
        <w:rPr>
          <w:b/>
          <w:sz w:val="23"/>
          <w:szCs w:val="23"/>
        </w:rPr>
        <w:t>.</w:t>
      </w:r>
      <w:r w:rsidR="00A05C88" w:rsidRPr="00740C0F">
        <w:rPr>
          <w:b/>
          <w:sz w:val="23"/>
          <w:szCs w:val="23"/>
          <w:lang w:val="kk-KZ"/>
        </w:rPr>
        <w:t> </w:t>
      </w:r>
      <w:r w:rsidR="005917E6" w:rsidRPr="00740C0F">
        <w:rPr>
          <w:b/>
          <w:sz w:val="23"/>
          <w:szCs w:val="23"/>
        </w:rPr>
        <w:t>Обеспечение исполнения договора</w:t>
      </w:r>
      <w:r w:rsidR="0043349D" w:rsidRPr="00740C0F">
        <w:rPr>
          <w:b/>
          <w:sz w:val="23"/>
          <w:szCs w:val="23"/>
          <w:lang w:val="kk-KZ"/>
        </w:rPr>
        <w:t xml:space="preserve"> </w:t>
      </w:r>
      <w:r w:rsidR="005917E6" w:rsidRPr="00740C0F">
        <w:rPr>
          <w:b/>
          <w:sz w:val="23"/>
          <w:szCs w:val="23"/>
        </w:rPr>
        <w:t>о закупе</w:t>
      </w:r>
    </w:p>
    <w:p w:rsidR="009D67C8" w:rsidRPr="00024B71" w:rsidRDefault="009D67C8" w:rsidP="005917E6">
      <w:pPr>
        <w:pStyle w:val="Iauiue"/>
        <w:widowControl/>
        <w:ind w:firstLine="567"/>
        <w:jc w:val="center"/>
        <w:rPr>
          <w:b/>
          <w:sz w:val="16"/>
          <w:szCs w:val="23"/>
          <w:lang w:val="ru-MO"/>
        </w:rPr>
      </w:pPr>
    </w:p>
    <w:p w:rsidR="005917E6" w:rsidRPr="00740C0F" w:rsidRDefault="005F0AA2" w:rsidP="00A05C88">
      <w:pPr>
        <w:pStyle w:val="Iauiue"/>
        <w:widowControl/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  <w:lang w:val="kk-KZ"/>
        </w:rPr>
        <w:t>64</w:t>
      </w:r>
      <w:r w:rsidR="00A05C88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>В течение десяти рабочих дней после подписания сторонами договора о закупе, если иное не предусмотрено договором, поставщик вносит обеспечение исполнения договора о закупе в размере трех проц</w:t>
      </w:r>
      <w:r w:rsidR="00E378E5" w:rsidRPr="00740C0F">
        <w:rPr>
          <w:sz w:val="23"/>
          <w:szCs w:val="23"/>
        </w:rPr>
        <w:t xml:space="preserve">ентов  от общей суммы договора </w:t>
      </w:r>
      <w:r w:rsidR="005917E6" w:rsidRPr="00740C0F">
        <w:rPr>
          <w:sz w:val="23"/>
          <w:szCs w:val="23"/>
        </w:rPr>
        <w:t>о закупках.</w:t>
      </w:r>
    </w:p>
    <w:p w:rsidR="00E378E5" w:rsidRPr="00740C0F" w:rsidRDefault="00E378E5" w:rsidP="00E378E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Гарантийное обеспечение составляет три процента от цены договора закупа или договора на оказание фармацевтических услуг и представляется в виде:</w:t>
      </w:r>
    </w:p>
    <w:p w:rsidR="00E378E5" w:rsidRPr="00740C0F" w:rsidRDefault="00E378E5" w:rsidP="00E378E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en-US"/>
        </w:rPr>
        <w:t> </w:t>
      </w:r>
      <w:r w:rsidRPr="00740C0F">
        <w:rPr>
          <w:color w:val="000000"/>
          <w:spacing w:val="1"/>
          <w:sz w:val="23"/>
          <w:szCs w:val="23"/>
        </w:rPr>
        <w:t>гарантийного взноса в виде денежных средств, размещаемых в обслуживающем банке заказчика;</w:t>
      </w:r>
    </w:p>
    <w:p w:rsidR="00E378E5" w:rsidRPr="00740C0F" w:rsidRDefault="00E378E5" w:rsidP="00E378E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en-US"/>
        </w:rPr>
        <w:t> </w:t>
      </w:r>
      <w:r w:rsidRPr="00740C0F">
        <w:rPr>
          <w:color w:val="000000"/>
          <w:spacing w:val="1"/>
          <w:sz w:val="23"/>
          <w:szCs w:val="23"/>
        </w:rPr>
        <w:t>банковской гарантии, выданной в соответствии с нормативными правовыми актами Национального Банка Республики Казахстан, по форме, утвержденной уполномоченным органом в области здравоохранения.</w:t>
      </w:r>
    </w:p>
    <w:p w:rsidR="00E378E5" w:rsidRPr="00740C0F" w:rsidRDefault="005F0AA2" w:rsidP="00A05C88">
      <w:pPr>
        <w:pStyle w:val="Iauiue"/>
        <w:ind w:firstLine="709"/>
        <w:jc w:val="both"/>
        <w:rPr>
          <w:color w:val="000000"/>
          <w:spacing w:val="1"/>
          <w:sz w:val="23"/>
          <w:szCs w:val="23"/>
          <w:shd w:val="clear" w:color="auto" w:fill="FFFFFF"/>
        </w:rPr>
      </w:pPr>
      <w:r>
        <w:rPr>
          <w:b/>
          <w:sz w:val="23"/>
          <w:szCs w:val="23"/>
        </w:rPr>
        <w:t>65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E378E5" w:rsidRPr="00740C0F">
        <w:rPr>
          <w:color w:val="000000"/>
          <w:spacing w:val="1"/>
          <w:sz w:val="23"/>
          <w:szCs w:val="23"/>
          <w:shd w:val="clear" w:color="auto" w:fill="FFFFFF"/>
        </w:rPr>
        <w:t>Гарантийное обеспечение в виде гарантийного взноса денежных средств вносится потенциальным поставщиком на соответствующий счет заказчика.</w:t>
      </w:r>
    </w:p>
    <w:p w:rsidR="00E70026" w:rsidRPr="00740C0F" w:rsidRDefault="005F0AA2" w:rsidP="00A05C88">
      <w:pPr>
        <w:pStyle w:val="Iauiue"/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  <w:lang w:val="kk-KZ"/>
        </w:rPr>
        <w:t>66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E70026" w:rsidRPr="00740C0F">
        <w:rPr>
          <w:sz w:val="23"/>
          <w:szCs w:val="23"/>
        </w:rPr>
        <w:t>Гарантийное обеспечение не вносится</w:t>
      </w:r>
      <w:r w:rsidR="00E70026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, если цена договора закупа не превышает </w:t>
      </w:r>
      <w:r w:rsidR="00E70026" w:rsidRPr="00740C0F">
        <w:rPr>
          <w:color w:val="000000"/>
          <w:spacing w:val="1"/>
          <w:sz w:val="23"/>
          <w:szCs w:val="23"/>
          <w:shd w:val="clear" w:color="auto" w:fill="FFFFFF"/>
          <w:lang w:val="kk-KZ"/>
        </w:rPr>
        <w:t>двухтысячекратного</w:t>
      </w:r>
      <w:r w:rsidR="00E70026" w:rsidRPr="00740C0F">
        <w:rPr>
          <w:color w:val="000000"/>
          <w:spacing w:val="1"/>
          <w:sz w:val="23"/>
          <w:szCs w:val="23"/>
          <w:shd w:val="clear" w:color="auto" w:fill="FFFFFF"/>
        </w:rPr>
        <w:t xml:space="preserve"> размера месячного расчетного показателя на соответствующий финансовый год.</w:t>
      </w:r>
    </w:p>
    <w:p w:rsidR="005917E6" w:rsidRPr="00740C0F" w:rsidRDefault="005F0AA2" w:rsidP="00A05C88">
      <w:pPr>
        <w:pStyle w:val="ad"/>
        <w:spacing w:before="0" w:beforeAutospacing="0" w:after="0" w:afterAutospacing="0"/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  <w:lang w:val="kk-KZ"/>
        </w:rPr>
        <w:lastRenderedPageBreak/>
        <w:t>67</w:t>
      </w:r>
      <w:r w:rsidR="005917E6" w:rsidRPr="00740C0F">
        <w:rPr>
          <w:b/>
          <w:sz w:val="23"/>
          <w:szCs w:val="23"/>
        </w:rPr>
        <w:t>.</w:t>
      </w:r>
      <w:r w:rsidR="00A05C88" w:rsidRPr="00740C0F">
        <w:rPr>
          <w:sz w:val="23"/>
          <w:szCs w:val="23"/>
          <w:lang w:val="kk-KZ"/>
        </w:rPr>
        <w:t> </w:t>
      </w:r>
      <w:r w:rsidR="005917E6" w:rsidRPr="00740C0F">
        <w:rPr>
          <w:sz w:val="23"/>
          <w:szCs w:val="23"/>
        </w:rPr>
        <w:t>Заказчик возвращает внесенное обеспечение исполнения договора поставщику  после полного и надлежащего исполнения поставщиком своих обязательств по этому  договору в сроки, указанные  в договоре, или в течение пяти рабочих дней с момента  полного исполнения поставщиком обязательств, если этот срок не указан в договоре.</w:t>
      </w:r>
    </w:p>
    <w:p w:rsidR="008F5F97" w:rsidRPr="00740C0F" w:rsidRDefault="005F0AA2" w:rsidP="008F5F9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>
        <w:rPr>
          <w:b/>
          <w:sz w:val="23"/>
          <w:szCs w:val="23"/>
          <w:lang w:val="kk-KZ"/>
        </w:rPr>
        <w:t>68</w:t>
      </w:r>
      <w:r w:rsidR="005917E6" w:rsidRPr="00740C0F">
        <w:rPr>
          <w:b/>
          <w:sz w:val="23"/>
          <w:szCs w:val="23"/>
        </w:rPr>
        <w:t>.</w:t>
      </w:r>
      <w:r w:rsidR="005917E6" w:rsidRPr="00740C0F">
        <w:rPr>
          <w:sz w:val="23"/>
          <w:szCs w:val="23"/>
        </w:rPr>
        <w:t> </w:t>
      </w:r>
      <w:r w:rsidR="008F5F97" w:rsidRPr="00740C0F">
        <w:rPr>
          <w:color w:val="000000"/>
          <w:spacing w:val="1"/>
          <w:sz w:val="23"/>
          <w:szCs w:val="23"/>
        </w:rPr>
        <w:t>Гарантийное обеспечение исполнения договора закупа не возвращается заказчиком поставщику в случаях:</w:t>
      </w:r>
    </w:p>
    <w:p w:rsidR="008F5F97" w:rsidRPr="00740C0F" w:rsidRDefault="008F5F97" w:rsidP="008F5F9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1)</w:t>
      </w:r>
      <w:r w:rsidRPr="00740C0F">
        <w:rPr>
          <w:color w:val="000000"/>
          <w:spacing w:val="1"/>
          <w:sz w:val="23"/>
          <w:szCs w:val="23"/>
          <w:lang w:val="en-US"/>
        </w:rPr>
        <w:t> </w:t>
      </w:r>
      <w:r w:rsidRPr="00740C0F">
        <w:rPr>
          <w:color w:val="000000"/>
          <w:spacing w:val="1"/>
          <w:sz w:val="23"/>
          <w:szCs w:val="23"/>
        </w:rPr>
        <w:t>расторжения договора закупа в связи с неисполнением или ненадлежащим исполнением поставщиком договорных обязательств;</w:t>
      </w:r>
    </w:p>
    <w:p w:rsidR="008F5F97" w:rsidRPr="00740C0F" w:rsidRDefault="008F5F97" w:rsidP="008F5F9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2)</w:t>
      </w:r>
      <w:r w:rsidRPr="00740C0F">
        <w:rPr>
          <w:color w:val="000000"/>
          <w:spacing w:val="1"/>
          <w:sz w:val="23"/>
          <w:szCs w:val="23"/>
          <w:lang w:val="en-US"/>
        </w:rPr>
        <w:t> </w:t>
      </w:r>
      <w:r w:rsidRPr="00740C0F">
        <w:rPr>
          <w:color w:val="000000"/>
          <w:spacing w:val="1"/>
          <w:sz w:val="23"/>
          <w:szCs w:val="23"/>
        </w:rPr>
        <w:t>неисполнения или исполнения ненадлежащим образом своих обязательств по договору поставки (нарушение сроков поставки, поставка некачественных лекарственных средств, медицинских изделий и нарушение других условий договора);</w:t>
      </w:r>
    </w:p>
    <w:p w:rsidR="008F5F97" w:rsidRPr="00740C0F" w:rsidRDefault="008F5F97" w:rsidP="008E549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  <w:r w:rsidRPr="00740C0F">
        <w:rPr>
          <w:color w:val="000000"/>
          <w:spacing w:val="1"/>
          <w:sz w:val="23"/>
          <w:szCs w:val="23"/>
        </w:rPr>
        <w:t>3)</w:t>
      </w:r>
      <w:r w:rsidR="008E5496" w:rsidRPr="00740C0F">
        <w:rPr>
          <w:color w:val="000000"/>
          <w:spacing w:val="1"/>
          <w:sz w:val="23"/>
          <w:szCs w:val="23"/>
          <w:lang w:val="en-US"/>
        </w:rPr>
        <w:t> </w:t>
      </w:r>
      <w:r w:rsidRPr="00740C0F">
        <w:rPr>
          <w:color w:val="000000"/>
          <w:spacing w:val="1"/>
          <w:sz w:val="23"/>
          <w:szCs w:val="23"/>
        </w:rPr>
        <w:t>неуплаты штрафных санкций за неисполнение или ненадлежащее исполнение, предусмотренных договором закупа.</w:t>
      </w:r>
    </w:p>
    <w:p w:rsidR="00740C0F" w:rsidRPr="00740C0F" w:rsidRDefault="00740C0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3"/>
          <w:szCs w:val="23"/>
        </w:rPr>
      </w:pPr>
    </w:p>
    <w:sectPr w:rsidR="00740C0F" w:rsidRPr="00740C0F" w:rsidSect="00C91AE9">
      <w:footerReference w:type="even" r:id="rId27"/>
      <w:footerReference w:type="default" r:id="rId28"/>
      <w:pgSz w:w="11906" w:h="16838" w:code="9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E4" w:rsidRDefault="005476E4">
      <w:r>
        <w:separator/>
      </w:r>
    </w:p>
  </w:endnote>
  <w:endnote w:type="continuationSeparator" w:id="0">
    <w:p w:rsidR="005476E4" w:rsidRDefault="0054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88" w:rsidRDefault="002D2B7F" w:rsidP="005F635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05C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05C88" w:rsidRDefault="00A05C88" w:rsidP="00E321E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88" w:rsidRDefault="002D2B7F" w:rsidP="005F635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05C8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69A4">
      <w:rPr>
        <w:rStyle w:val="ab"/>
        <w:noProof/>
      </w:rPr>
      <w:t>12</w:t>
    </w:r>
    <w:r>
      <w:rPr>
        <w:rStyle w:val="ab"/>
      </w:rPr>
      <w:fldChar w:fldCharType="end"/>
    </w:r>
  </w:p>
  <w:p w:rsidR="00A05C88" w:rsidRDefault="00A05C88" w:rsidP="00E321E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E4" w:rsidRDefault="005476E4">
      <w:r>
        <w:separator/>
      </w:r>
    </w:p>
  </w:footnote>
  <w:footnote w:type="continuationSeparator" w:id="0">
    <w:p w:rsidR="005476E4" w:rsidRDefault="0054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decimal"/>
      <w:lvlText w:val="%1. "/>
      <w:lvlJc w:val="left"/>
      <w:pPr>
        <w:tabs>
          <w:tab w:val="num" w:pos="657"/>
        </w:tabs>
        <w:ind w:left="300" w:firstLine="0"/>
      </w:pPr>
      <w:rPr>
        <w:b/>
        <w:i w:val="0"/>
        <w:color w:val="000000"/>
        <w:sz w:val="20"/>
        <w:szCs w:val="22"/>
      </w:rPr>
    </w:lvl>
  </w:abstractNum>
  <w:abstractNum w:abstractNumId="3">
    <w:nsid w:val="02273B71"/>
    <w:multiLevelType w:val="multilevel"/>
    <w:tmpl w:val="775EBD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664007"/>
    <w:multiLevelType w:val="hybridMultilevel"/>
    <w:tmpl w:val="37C4ED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083CC8"/>
    <w:multiLevelType w:val="singleLevel"/>
    <w:tmpl w:val="1DCC78C0"/>
    <w:lvl w:ilvl="0">
      <w:start w:val="7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</w:rPr>
    </w:lvl>
  </w:abstractNum>
  <w:abstractNum w:abstractNumId="6">
    <w:nsid w:val="08B83C01"/>
    <w:multiLevelType w:val="hybridMultilevel"/>
    <w:tmpl w:val="0CD81B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7294C"/>
    <w:multiLevelType w:val="singleLevel"/>
    <w:tmpl w:val="E3EC6EC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0A0D3CF2"/>
    <w:multiLevelType w:val="singleLevel"/>
    <w:tmpl w:val="B1FA6254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133E7360"/>
    <w:multiLevelType w:val="hybridMultilevel"/>
    <w:tmpl w:val="D234D4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907277"/>
    <w:multiLevelType w:val="hybridMultilevel"/>
    <w:tmpl w:val="1248DBFE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180B1FC5"/>
    <w:multiLevelType w:val="hybridMultilevel"/>
    <w:tmpl w:val="775EBD96"/>
    <w:lvl w:ilvl="0" w:tplc="6618FF5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EE6868"/>
    <w:multiLevelType w:val="multilevel"/>
    <w:tmpl w:val="775EBD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6E5E08"/>
    <w:multiLevelType w:val="hybridMultilevel"/>
    <w:tmpl w:val="20C0C22E"/>
    <w:lvl w:ilvl="0" w:tplc="55FE4A2C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752A0F"/>
    <w:multiLevelType w:val="singleLevel"/>
    <w:tmpl w:val="55FE4A2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</w:rPr>
    </w:lvl>
  </w:abstractNum>
  <w:abstractNum w:abstractNumId="15">
    <w:nsid w:val="1EBA734A"/>
    <w:multiLevelType w:val="singleLevel"/>
    <w:tmpl w:val="FF32D03C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szCs w:val="24"/>
        <w:u w:val="none"/>
      </w:rPr>
    </w:lvl>
  </w:abstractNum>
  <w:abstractNum w:abstractNumId="16">
    <w:nsid w:val="2375742C"/>
    <w:multiLevelType w:val="singleLevel"/>
    <w:tmpl w:val="3D44B18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267D43C3"/>
    <w:multiLevelType w:val="hybridMultilevel"/>
    <w:tmpl w:val="2654CD90"/>
    <w:lvl w:ilvl="0" w:tplc="7CB83D9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85D427D"/>
    <w:multiLevelType w:val="hybridMultilevel"/>
    <w:tmpl w:val="A7260CA4"/>
    <w:lvl w:ilvl="0" w:tplc="4BD480B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bCs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4071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28D35F89"/>
    <w:multiLevelType w:val="singleLevel"/>
    <w:tmpl w:val="CBA28D10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2B5F0912"/>
    <w:multiLevelType w:val="hybridMultilevel"/>
    <w:tmpl w:val="54A21FFC"/>
    <w:lvl w:ilvl="0" w:tplc="063C9938">
      <w:start w:val="85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425668"/>
    <w:multiLevelType w:val="hybridMultilevel"/>
    <w:tmpl w:val="76FE8000"/>
    <w:lvl w:ilvl="0" w:tplc="912483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FEE7B57"/>
    <w:multiLevelType w:val="hybridMultilevel"/>
    <w:tmpl w:val="F81040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5765D"/>
    <w:multiLevelType w:val="singleLevel"/>
    <w:tmpl w:val="5F14EA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3C9F581A"/>
    <w:multiLevelType w:val="hybridMultilevel"/>
    <w:tmpl w:val="CD281CE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07806D6"/>
    <w:multiLevelType w:val="singleLevel"/>
    <w:tmpl w:val="C7DCE06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</w:abstractNum>
  <w:abstractNum w:abstractNumId="26">
    <w:nsid w:val="43556013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7">
    <w:nsid w:val="4BA94D6B"/>
    <w:multiLevelType w:val="hybridMultilevel"/>
    <w:tmpl w:val="72DA895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B86057"/>
    <w:multiLevelType w:val="singleLevel"/>
    <w:tmpl w:val="443C12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</w:abstractNum>
  <w:abstractNum w:abstractNumId="29">
    <w:nsid w:val="51381DE1"/>
    <w:multiLevelType w:val="singleLevel"/>
    <w:tmpl w:val="161A6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sz w:val="28"/>
      </w:rPr>
    </w:lvl>
  </w:abstractNum>
  <w:abstractNum w:abstractNumId="30">
    <w:nsid w:val="5652573D"/>
    <w:multiLevelType w:val="hybridMultilevel"/>
    <w:tmpl w:val="A7F8870C"/>
    <w:lvl w:ilvl="0" w:tplc="C76ABFA4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B213C3B"/>
    <w:multiLevelType w:val="singleLevel"/>
    <w:tmpl w:val="CB286AA8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32">
    <w:nsid w:val="66B75314"/>
    <w:multiLevelType w:val="hybridMultilevel"/>
    <w:tmpl w:val="3BDE2F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6E7A13E9"/>
    <w:multiLevelType w:val="hybridMultilevel"/>
    <w:tmpl w:val="F4FAB8A4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  <w:b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A6577A"/>
    <w:multiLevelType w:val="hybridMultilevel"/>
    <w:tmpl w:val="61347676"/>
    <w:lvl w:ilvl="0" w:tplc="0419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82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748D1204"/>
    <w:multiLevelType w:val="hybridMultilevel"/>
    <w:tmpl w:val="FD82EA16"/>
    <w:lvl w:ilvl="0" w:tplc="AB3C866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6A85351"/>
    <w:multiLevelType w:val="hybridMultilevel"/>
    <w:tmpl w:val="1940FB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0707CE"/>
    <w:multiLevelType w:val="hybridMultilevel"/>
    <w:tmpl w:val="4CE8E4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874E99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9">
    <w:nsid w:val="783E3327"/>
    <w:multiLevelType w:val="singleLevel"/>
    <w:tmpl w:val="3CA4B1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40">
    <w:nsid w:val="7C105450"/>
    <w:multiLevelType w:val="hybridMultilevel"/>
    <w:tmpl w:val="AE4655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25"/>
  </w:num>
  <w:num w:numId="4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 CYR" w:hAnsi="Times New Roman CYR" w:hint="default"/>
          <w:b w:val="0"/>
          <w:i w:val="0"/>
          <w:sz w:val="28"/>
        </w:rPr>
      </w:lvl>
    </w:lvlOverride>
  </w:num>
  <w:num w:numId="5">
    <w:abstractNumId w:val="14"/>
  </w:num>
  <w:num w:numId="6">
    <w:abstractNumId w:val="38"/>
  </w:num>
  <w:num w:numId="7">
    <w:abstractNumId w:val="26"/>
  </w:num>
  <w:num w:numId="8">
    <w:abstractNumId w:val="16"/>
  </w:num>
  <w:num w:numId="9">
    <w:abstractNumId w:val="24"/>
  </w:num>
  <w:num w:numId="10">
    <w:abstractNumId w:val="23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31"/>
  </w:num>
  <w:num w:numId="14">
    <w:abstractNumId w:val="8"/>
  </w:num>
  <w:num w:numId="15">
    <w:abstractNumId w:val="19"/>
  </w:num>
  <w:num w:numId="16">
    <w:abstractNumId w:val="29"/>
  </w:num>
  <w:num w:numId="17">
    <w:abstractNumId w:val="35"/>
  </w:num>
  <w:num w:numId="18">
    <w:abstractNumId w:val="40"/>
  </w:num>
  <w:num w:numId="19">
    <w:abstractNumId w:val="13"/>
  </w:num>
  <w:num w:numId="20">
    <w:abstractNumId w:val="30"/>
  </w:num>
  <w:num w:numId="21">
    <w:abstractNumId w:val="11"/>
  </w:num>
  <w:num w:numId="22">
    <w:abstractNumId w:val="3"/>
  </w:num>
  <w:num w:numId="23">
    <w:abstractNumId w:val="12"/>
  </w:num>
  <w:num w:numId="24">
    <w:abstractNumId w:val="21"/>
  </w:num>
  <w:num w:numId="25">
    <w:abstractNumId w:val="34"/>
  </w:num>
  <w:num w:numId="26">
    <w:abstractNumId w:val="36"/>
  </w:num>
  <w:num w:numId="27">
    <w:abstractNumId w:val="18"/>
  </w:num>
  <w:num w:numId="28">
    <w:abstractNumId w:val="4"/>
  </w:num>
  <w:num w:numId="29">
    <w:abstractNumId w:val="10"/>
  </w:num>
  <w:num w:numId="30">
    <w:abstractNumId w:val="33"/>
  </w:num>
  <w:num w:numId="31">
    <w:abstractNumId w:val="27"/>
  </w:num>
  <w:num w:numId="32">
    <w:abstractNumId w:val="37"/>
  </w:num>
  <w:num w:numId="33">
    <w:abstractNumId w:val="32"/>
  </w:num>
  <w:num w:numId="34">
    <w:abstractNumId w:val="9"/>
  </w:num>
  <w:num w:numId="35">
    <w:abstractNumId w:val="20"/>
  </w:num>
  <w:num w:numId="36">
    <w:abstractNumId w:val="6"/>
  </w:num>
  <w:num w:numId="37">
    <w:abstractNumId w:val="2"/>
  </w:num>
  <w:num w:numId="38">
    <w:abstractNumId w:val="17"/>
  </w:num>
  <w:num w:numId="39">
    <w:abstractNumId w:val="1"/>
  </w:num>
  <w:num w:numId="40">
    <w:abstractNumId w:val="15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251"/>
    <w:rsid w:val="000114D1"/>
    <w:rsid w:val="000134CF"/>
    <w:rsid w:val="000205DB"/>
    <w:rsid w:val="00023275"/>
    <w:rsid w:val="00024555"/>
    <w:rsid w:val="00024B71"/>
    <w:rsid w:val="000253A2"/>
    <w:rsid w:val="000276B9"/>
    <w:rsid w:val="00027C47"/>
    <w:rsid w:val="00032B41"/>
    <w:rsid w:val="00034287"/>
    <w:rsid w:val="000404EC"/>
    <w:rsid w:val="00040581"/>
    <w:rsid w:val="00044DCA"/>
    <w:rsid w:val="0004632D"/>
    <w:rsid w:val="00050395"/>
    <w:rsid w:val="00050C79"/>
    <w:rsid w:val="0005394E"/>
    <w:rsid w:val="000556F2"/>
    <w:rsid w:val="0005646A"/>
    <w:rsid w:val="00056FD1"/>
    <w:rsid w:val="00062098"/>
    <w:rsid w:val="00062339"/>
    <w:rsid w:val="00065378"/>
    <w:rsid w:val="00070DFC"/>
    <w:rsid w:val="00076528"/>
    <w:rsid w:val="00080765"/>
    <w:rsid w:val="000832A1"/>
    <w:rsid w:val="000833CD"/>
    <w:rsid w:val="000844AD"/>
    <w:rsid w:val="00085255"/>
    <w:rsid w:val="00095B0E"/>
    <w:rsid w:val="000A092E"/>
    <w:rsid w:val="000A12E7"/>
    <w:rsid w:val="000A2961"/>
    <w:rsid w:val="000B6C0A"/>
    <w:rsid w:val="000C53CD"/>
    <w:rsid w:val="000D4F3A"/>
    <w:rsid w:val="000D671B"/>
    <w:rsid w:val="000D6ACE"/>
    <w:rsid w:val="000E30B9"/>
    <w:rsid w:val="00102014"/>
    <w:rsid w:val="0010216E"/>
    <w:rsid w:val="00102AF1"/>
    <w:rsid w:val="0010337E"/>
    <w:rsid w:val="0011057B"/>
    <w:rsid w:val="00110E10"/>
    <w:rsid w:val="00113100"/>
    <w:rsid w:val="00113208"/>
    <w:rsid w:val="0011334E"/>
    <w:rsid w:val="00117947"/>
    <w:rsid w:val="00120F7A"/>
    <w:rsid w:val="00131A39"/>
    <w:rsid w:val="0013290B"/>
    <w:rsid w:val="00132BEE"/>
    <w:rsid w:val="00140839"/>
    <w:rsid w:val="00142DBE"/>
    <w:rsid w:val="00146F0B"/>
    <w:rsid w:val="001473A9"/>
    <w:rsid w:val="00152351"/>
    <w:rsid w:val="0015395E"/>
    <w:rsid w:val="001540D6"/>
    <w:rsid w:val="00154E46"/>
    <w:rsid w:val="00156CF4"/>
    <w:rsid w:val="00162FFA"/>
    <w:rsid w:val="00172754"/>
    <w:rsid w:val="001754FE"/>
    <w:rsid w:val="00176CCF"/>
    <w:rsid w:val="0017774B"/>
    <w:rsid w:val="00183076"/>
    <w:rsid w:val="001A2FCD"/>
    <w:rsid w:val="001A78D2"/>
    <w:rsid w:val="001B0812"/>
    <w:rsid w:val="001B25AC"/>
    <w:rsid w:val="001C396F"/>
    <w:rsid w:val="001C3F08"/>
    <w:rsid w:val="001C41DA"/>
    <w:rsid w:val="001C56B1"/>
    <w:rsid w:val="001C7237"/>
    <w:rsid w:val="001D21DB"/>
    <w:rsid w:val="001D5FEA"/>
    <w:rsid w:val="001E0F18"/>
    <w:rsid w:val="001E2AA0"/>
    <w:rsid w:val="001E4F8E"/>
    <w:rsid w:val="001E6021"/>
    <w:rsid w:val="001E7E08"/>
    <w:rsid w:val="001F0428"/>
    <w:rsid w:val="001F24E7"/>
    <w:rsid w:val="001F3929"/>
    <w:rsid w:val="001F45F0"/>
    <w:rsid w:val="001F636D"/>
    <w:rsid w:val="001F64B2"/>
    <w:rsid w:val="002002D6"/>
    <w:rsid w:val="002003AF"/>
    <w:rsid w:val="0020072B"/>
    <w:rsid w:val="00201686"/>
    <w:rsid w:val="002035FD"/>
    <w:rsid w:val="00211380"/>
    <w:rsid w:val="002154E8"/>
    <w:rsid w:val="00215907"/>
    <w:rsid w:val="00215CD9"/>
    <w:rsid w:val="002301F2"/>
    <w:rsid w:val="002314D2"/>
    <w:rsid w:val="002358EA"/>
    <w:rsid w:val="00236400"/>
    <w:rsid w:val="002406D7"/>
    <w:rsid w:val="00241B7F"/>
    <w:rsid w:val="002517D8"/>
    <w:rsid w:val="002521E6"/>
    <w:rsid w:val="002530FD"/>
    <w:rsid w:val="00262D34"/>
    <w:rsid w:val="00263D8B"/>
    <w:rsid w:val="00265BFD"/>
    <w:rsid w:val="00266FB8"/>
    <w:rsid w:val="00273850"/>
    <w:rsid w:val="0028701C"/>
    <w:rsid w:val="00291869"/>
    <w:rsid w:val="00296110"/>
    <w:rsid w:val="0029650D"/>
    <w:rsid w:val="00297DAD"/>
    <w:rsid w:val="002A197B"/>
    <w:rsid w:val="002A3B28"/>
    <w:rsid w:val="002B0D86"/>
    <w:rsid w:val="002C1EB9"/>
    <w:rsid w:val="002C4A23"/>
    <w:rsid w:val="002C5F7C"/>
    <w:rsid w:val="002D014E"/>
    <w:rsid w:val="002D0475"/>
    <w:rsid w:val="002D2B7F"/>
    <w:rsid w:val="002D5915"/>
    <w:rsid w:val="002E0BC3"/>
    <w:rsid w:val="002E1A85"/>
    <w:rsid w:val="002F14B0"/>
    <w:rsid w:val="002F701A"/>
    <w:rsid w:val="00300B66"/>
    <w:rsid w:val="003034E7"/>
    <w:rsid w:val="003036D0"/>
    <w:rsid w:val="0030402D"/>
    <w:rsid w:val="00305167"/>
    <w:rsid w:val="00310402"/>
    <w:rsid w:val="00310560"/>
    <w:rsid w:val="0031136E"/>
    <w:rsid w:val="00312BB4"/>
    <w:rsid w:val="0031469C"/>
    <w:rsid w:val="00314BF4"/>
    <w:rsid w:val="00316F4B"/>
    <w:rsid w:val="00320653"/>
    <w:rsid w:val="00324E1E"/>
    <w:rsid w:val="00330809"/>
    <w:rsid w:val="003407C3"/>
    <w:rsid w:val="00341DB3"/>
    <w:rsid w:val="00343F4D"/>
    <w:rsid w:val="00347850"/>
    <w:rsid w:val="00354887"/>
    <w:rsid w:val="00355C72"/>
    <w:rsid w:val="00360680"/>
    <w:rsid w:val="003650B5"/>
    <w:rsid w:val="00372668"/>
    <w:rsid w:val="00377F31"/>
    <w:rsid w:val="00382082"/>
    <w:rsid w:val="00385F82"/>
    <w:rsid w:val="00390FFE"/>
    <w:rsid w:val="003912F4"/>
    <w:rsid w:val="00392C71"/>
    <w:rsid w:val="00392F74"/>
    <w:rsid w:val="003951A6"/>
    <w:rsid w:val="003A19E4"/>
    <w:rsid w:val="003B05E3"/>
    <w:rsid w:val="003B0F20"/>
    <w:rsid w:val="003B149A"/>
    <w:rsid w:val="003B1AB1"/>
    <w:rsid w:val="003B2273"/>
    <w:rsid w:val="003B5124"/>
    <w:rsid w:val="003C22FE"/>
    <w:rsid w:val="003C6D7A"/>
    <w:rsid w:val="003C7166"/>
    <w:rsid w:val="003D33CE"/>
    <w:rsid w:val="003D345B"/>
    <w:rsid w:val="003D3DC9"/>
    <w:rsid w:val="003D5FDE"/>
    <w:rsid w:val="003D778F"/>
    <w:rsid w:val="003E2E36"/>
    <w:rsid w:val="003E3731"/>
    <w:rsid w:val="003E708E"/>
    <w:rsid w:val="003F2EE0"/>
    <w:rsid w:val="003F7826"/>
    <w:rsid w:val="003F7EF0"/>
    <w:rsid w:val="00410FDE"/>
    <w:rsid w:val="00411435"/>
    <w:rsid w:val="004114D0"/>
    <w:rsid w:val="00412631"/>
    <w:rsid w:val="00414AE1"/>
    <w:rsid w:val="0041684E"/>
    <w:rsid w:val="0042022A"/>
    <w:rsid w:val="00420E66"/>
    <w:rsid w:val="00423053"/>
    <w:rsid w:val="00424B1A"/>
    <w:rsid w:val="00430CAC"/>
    <w:rsid w:val="00432C96"/>
    <w:rsid w:val="00432FAD"/>
    <w:rsid w:val="0043349D"/>
    <w:rsid w:val="004358F8"/>
    <w:rsid w:val="00437D15"/>
    <w:rsid w:val="00441AF1"/>
    <w:rsid w:val="004426E8"/>
    <w:rsid w:val="00442BE9"/>
    <w:rsid w:val="00443DAA"/>
    <w:rsid w:val="00446E2C"/>
    <w:rsid w:val="004508C1"/>
    <w:rsid w:val="004524DD"/>
    <w:rsid w:val="004533E5"/>
    <w:rsid w:val="00456463"/>
    <w:rsid w:val="00460B93"/>
    <w:rsid w:val="00461788"/>
    <w:rsid w:val="0046194F"/>
    <w:rsid w:val="00463206"/>
    <w:rsid w:val="004638AD"/>
    <w:rsid w:val="00467604"/>
    <w:rsid w:val="004679CF"/>
    <w:rsid w:val="004720BB"/>
    <w:rsid w:val="0047237A"/>
    <w:rsid w:val="004726D8"/>
    <w:rsid w:val="00476A15"/>
    <w:rsid w:val="00476A4C"/>
    <w:rsid w:val="00481FFA"/>
    <w:rsid w:val="00484528"/>
    <w:rsid w:val="00492F93"/>
    <w:rsid w:val="00497D12"/>
    <w:rsid w:val="004A2362"/>
    <w:rsid w:val="004A63CF"/>
    <w:rsid w:val="004B2DD9"/>
    <w:rsid w:val="004B30F0"/>
    <w:rsid w:val="004B463B"/>
    <w:rsid w:val="004C15FE"/>
    <w:rsid w:val="004C2691"/>
    <w:rsid w:val="004C2DC0"/>
    <w:rsid w:val="004C5266"/>
    <w:rsid w:val="004C725E"/>
    <w:rsid w:val="004D1B56"/>
    <w:rsid w:val="004D4247"/>
    <w:rsid w:val="004D69F5"/>
    <w:rsid w:val="004D78E5"/>
    <w:rsid w:val="004E14C1"/>
    <w:rsid w:val="004E2757"/>
    <w:rsid w:val="004E5B7C"/>
    <w:rsid w:val="004F15FB"/>
    <w:rsid w:val="004F70C0"/>
    <w:rsid w:val="004F7D08"/>
    <w:rsid w:val="0050297B"/>
    <w:rsid w:val="00505ACB"/>
    <w:rsid w:val="00507770"/>
    <w:rsid w:val="0051274C"/>
    <w:rsid w:val="00517391"/>
    <w:rsid w:val="00520551"/>
    <w:rsid w:val="0052619B"/>
    <w:rsid w:val="00535884"/>
    <w:rsid w:val="0053614A"/>
    <w:rsid w:val="005412B4"/>
    <w:rsid w:val="005430B3"/>
    <w:rsid w:val="00545DF1"/>
    <w:rsid w:val="005476E4"/>
    <w:rsid w:val="00553907"/>
    <w:rsid w:val="00555251"/>
    <w:rsid w:val="00555996"/>
    <w:rsid w:val="0055778C"/>
    <w:rsid w:val="005613AA"/>
    <w:rsid w:val="0056445A"/>
    <w:rsid w:val="00564D96"/>
    <w:rsid w:val="005654AF"/>
    <w:rsid w:val="00566233"/>
    <w:rsid w:val="00567B28"/>
    <w:rsid w:val="00567F1E"/>
    <w:rsid w:val="005720BF"/>
    <w:rsid w:val="005723A5"/>
    <w:rsid w:val="00577FC4"/>
    <w:rsid w:val="005835E8"/>
    <w:rsid w:val="00584AC2"/>
    <w:rsid w:val="00584C04"/>
    <w:rsid w:val="00584EBE"/>
    <w:rsid w:val="00587E3F"/>
    <w:rsid w:val="005917E6"/>
    <w:rsid w:val="0059442B"/>
    <w:rsid w:val="00596475"/>
    <w:rsid w:val="005A080F"/>
    <w:rsid w:val="005A318C"/>
    <w:rsid w:val="005A323C"/>
    <w:rsid w:val="005A6C8F"/>
    <w:rsid w:val="005B292A"/>
    <w:rsid w:val="005B29E3"/>
    <w:rsid w:val="005B387F"/>
    <w:rsid w:val="005B3FD2"/>
    <w:rsid w:val="005B4871"/>
    <w:rsid w:val="005B5CF7"/>
    <w:rsid w:val="005C045A"/>
    <w:rsid w:val="005C122A"/>
    <w:rsid w:val="005C7209"/>
    <w:rsid w:val="005D0079"/>
    <w:rsid w:val="005D0279"/>
    <w:rsid w:val="005D1419"/>
    <w:rsid w:val="005D3A97"/>
    <w:rsid w:val="005D485D"/>
    <w:rsid w:val="005D4AFC"/>
    <w:rsid w:val="005E2432"/>
    <w:rsid w:val="005E48BB"/>
    <w:rsid w:val="005E5F65"/>
    <w:rsid w:val="005F011A"/>
    <w:rsid w:val="005F0AA2"/>
    <w:rsid w:val="005F0DF6"/>
    <w:rsid w:val="005F348E"/>
    <w:rsid w:val="005F3EF9"/>
    <w:rsid w:val="005F5F28"/>
    <w:rsid w:val="005F6352"/>
    <w:rsid w:val="00603398"/>
    <w:rsid w:val="00604075"/>
    <w:rsid w:val="00605C9E"/>
    <w:rsid w:val="006103BE"/>
    <w:rsid w:val="0061069B"/>
    <w:rsid w:val="0061293A"/>
    <w:rsid w:val="006175EE"/>
    <w:rsid w:val="0061779B"/>
    <w:rsid w:val="006217C2"/>
    <w:rsid w:val="00625BFB"/>
    <w:rsid w:val="0062738A"/>
    <w:rsid w:val="00636E56"/>
    <w:rsid w:val="0064051F"/>
    <w:rsid w:val="00640F28"/>
    <w:rsid w:val="0064380F"/>
    <w:rsid w:val="00646471"/>
    <w:rsid w:val="006507DB"/>
    <w:rsid w:val="00654604"/>
    <w:rsid w:val="006564A2"/>
    <w:rsid w:val="00657BF6"/>
    <w:rsid w:val="00663482"/>
    <w:rsid w:val="00663C54"/>
    <w:rsid w:val="00670CE5"/>
    <w:rsid w:val="00671DF8"/>
    <w:rsid w:val="00674FDD"/>
    <w:rsid w:val="006836EC"/>
    <w:rsid w:val="00684A0A"/>
    <w:rsid w:val="006871FA"/>
    <w:rsid w:val="00690D98"/>
    <w:rsid w:val="0069239E"/>
    <w:rsid w:val="006945C8"/>
    <w:rsid w:val="006948DF"/>
    <w:rsid w:val="006A0BCA"/>
    <w:rsid w:val="006A10E9"/>
    <w:rsid w:val="006A2094"/>
    <w:rsid w:val="006A43DC"/>
    <w:rsid w:val="006A55C5"/>
    <w:rsid w:val="006A6689"/>
    <w:rsid w:val="006B06F2"/>
    <w:rsid w:val="006B0FA9"/>
    <w:rsid w:val="006B268D"/>
    <w:rsid w:val="006B67E8"/>
    <w:rsid w:val="006C0C42"/>
    <w:rsid w:val="006C220F"/>
    <w:rsid w:val="006C428E"/>
    <w:rsid w:val="006C4981"/>
    <w:rsid w:val="006C6C52"/>
    <w:rsid w:val="006C7D6C"/>
    <w:rsid w:val="006D01D2"/>
    <w:rsid w:val="006D53DC"/>
    <w:rsid w:val="006D71DF"/>
    <w:rsid w:val="006D72C1"/>
    <w:rsid w:val="006E2ACD"/>
    <w:rsid w:val="006E4CD9"/>
    <w:rsid w:val="006E6BC6"/>
    <w:rsid w:val="006E7945"/>
    <w:rsid w:val="006E7F31"/>
    <w:rsid w:val="006F22D8"/>
    <w:rsid w:val="006F3E49"/>
    <w:rsid w:val="006F6E9D"/>
    <w:rsid w:val="0070152D"/>
    <w:rsid w:val="007017D8"/>
    <w:rsid w:val="00701F87"/>
    <w:rsid w:val="0070443E"/>
    <w:rsid w:val="00704A76"/>
    <w:rsid w:val="007105AF"/>
    <w:rsid w:val="00710C14"/>
    <w:rsid w:val="00710F03"/>
    <w:rsid w:val="007116FF"/>
    <w:rsid w:val="007136BE"/>
    <w:rsid w:val="00713D42"/>
    <w:rsid w:val="00720EF3"/>
    <w:rsid w:val="00721528"/>
    <w:rsid w:val="0072240C"/>
    <w:rsid w:val="007306ED"/>
    <w:rsid w:val="00730E60"/>
    <w:rsid w:val="007321B2"/>
    <w:rsid w:val="00732380"/>
    <w:rsid w:val="0073262E"/>
    <w:rsid w:val="00734F36"/>
    <w:rsid w:val="00735919"/>
    <w:rsid w:val="00735E08"/>
    <w:rsid w:val="0074050B"/>
    <w:rsid w:val="00740C0F"/>
    <w:rsid w:val="007448A7"/>
    <w:rsid w:val="00745392"/>
    <w:rsid w:val="0074560D"/>
    <w:rsid w:val="0075022E"/>
    <w:rsid w:val="00750B2E"/>
    <w:rsid w:val="007547C7"/>
    <w:rsid w:val="00764CA5"/>
    <w:rsid w:val="0076551F"/>
    <w:rsid w:val="00770E87"/>
    <w:rsid w:val="0077339D"/>
    <w:rsid w:val="00774E65"/>
    <w:rsid w:val="0077788F"/>
    <w:rsid w:val="007808EC"/>
    <w:rsid w:val="00783037"/>
    <w:rsid w:val="00784DC2"/>
    <w:rsid w:val="007850FF"/>
    <w:rsid w:val="00786302"/>
    <w:rsid w:val="0079048A"/>
    <w:rsid w:val="007904FC"/>
    <w:rsid w:val="0079058C"/>
    <w:rsid w:val="0079275A"/>
    <w:rsid w:val="00794CD4"/>
    <w:rsid w:val="00796F28"/>
    <w:rsid w:val="007A0338"/>
    <w:rsid w:val="007A3A4A"/>
    <w:rsid w:val="007A47EA"/>
    <w:rsid w:val="007A7C09"/>
    <w:rsid w:val="007C31C9"/>
    <w:rsid w:val="007C4194"/>
    <w:rsid w:val="007D1AEB"/>
    <w:rsid w:val="007D1B97"/>
    <w:rsid w:val="007D3833"/>
    <w:rsid w:val="007D5ADD"/>
    <w:rsid w:val="007D6A99"/>
    <w:rsid w:val="007D76A3"/>
    <w:rsid w:val="007E2566"/>
    <w:rsid w:val="007E2BE8"/>
    <w:rsid w:val="007E3B5A"/>
    <w:rsid w:val="007F06D4"/>
    <w:rsid w:val="007F3C78"/>
    <w:rsid w:val="007F6244"/>
    <w:rsid w:val="00803ADD"/>
    <w:rsid w:val="008123C2"/>
    <w:rsid w:val="0081497B"/>
    <w:rsid w:val="00815AF2"/>
    <w:rsid w:val="008166CC"/>
    <w:rsid w:val="008167EB"/>
    <w:rsid w:val="00820C29"/>
    <w:rsid w:val="00825DAF"/>
    <w:rsid w:val="0082671C"/>
    <w:rsid w:val="008419E8"/>
    <w:rsid w:val="00841E2F"/>
    <w:rsid w:val="00843DE8"/>
    <w:rsid w:val="0084617E"/>
    <w:rsid w:val="0084704E"/>
    <w:rsid w:val="00850644"/>
    <w:rsid w:val="00851130"/>
    <w:rsid w:val="008513DC"/>
    <w:rsid w:val="00854F60"/>
    <w:rsid w:val="008622E1"/>
    <w:rsid w:val="00864ED1"/>
    <w:rsid w:val="00865124"/>
    <w:rsid w:val="00867A6F"/>
    <w:rsid w:val="008722C1"/>
    <w:rsid w:val="008722C2"/>
    <w:rsid w:val="00880929"/>
    <w:rsid w:val="0088105B"/>
    <w:rsid w:val="00881402"/>
    <w:rsid w:val="00881F4F"/>
    <w:rsid w:val="00883984"/>
    <w:rsid w:val="00883E1C"/>
    <w:rsid w:val="00891E62"/>
    <w:rsid w:val="00893D1B"/>
    <w:rsid w:val="008B3360"/>
    <w:rsid w:val="008B6A08"/>
    <w:rsid w:val="008C23C7"/>
    <w:rsid w:val="008C501C"/>
    <w:rsid w:val="008C5FBB"/>
    <w:rsid w:val="008D3CE3"/>
    <w:rsid w:val="008D5ACB"/>
    <w:rsid w:val="008D640D"/>
    <w:rsid w:val="008E3463"/>
    <w:rsid w:val="008E5080"/>
    <w:rsid w:val="008E5496"/>
    <w:rsid w:val="008E5DC0"/>
    <w:rsid w:val="008F0107"/>
    <w:rsid w:val="008F0D49"/>
    <w:rsid w:val="008F4015"/>
    <w:rsid w:val="008F5F97"/>
    <w:rsid w:val="008F62A5"/>
    <w:rsid w:val="00902AEB"/>
    <w:rsid w:val="00902BEC"/>
    <w:rsid w:val="0090469F"/>
    <w:rsid w:val="009048D7"/>
    <w:rsid w:val="00906D2C"/>
    <w:rsid w:val="00914746"/>
    <w:rsid w:val="00914B8E"/>
    <w:rsid w:val="00915C2B"/>
    <w:rsid w:val="00920F83"/>
    <w:rsid w:val="00921DEC"/>
    <w:rsid w:val="009244BD"/>
    <w:rsid w:val="009249CA"/>
    <w:rsid w:val="009254A6"/>
    <w:rsid w:val="00926373"/>
    <w:rsid w:val="009300CF"/>
    <w:rsid w:val="009309E8"/>
    <w:rsid w:val="00933075"/>
    <w:rsid w:val="00941959"/>
    <w:rsid w:val="00943020"/>
    <w:rsid w:val="00945BC5"/>
    <w:rsid w:val="00945D9A"/>
    <w:rsid w:val="00945E8D"/>
    <w:rsid w:val="009501E0"/>
    <w:rsid w:val="0095219D"/>
    <w:rsid w:val="009539E1"/>
    <w:rsid w:val="0095724C"/>
    <w:rsid w:val="00957AF6"/>
    <w:rsid w:val="00957B24"/>
    <w:rsid w:val="00965B8C"/>
    <w:rsid w:val="00970772"/>
    <w:rsid w:val="009714F6"/>
    <w:rsid w:val="009763BB"/>
    <w:rsid w:val="009779B5"/>
    <w:rsid w:val="00977E9A"/>
    <w:rsid w:val="0098022F"/>
    <w:rsid w:val="00982FA1"/>
    <w:rsid w:val="00987050"/>
    <w:rsid w:val="009873D3"/>
    <w:rsid w:val="0099134B"/>
    <w:rsid w:val="0099232D"/>
    <w:rsid w:val="009955A6"/>
    <w:rsid w:val="009A03FA"/>
    <w:rsid w:val="009A1DA7"/>
    <w:rsid w:val="009A1EE4"/>
    <w:rsid w:val="009A21E6"/>
    <w:rsid w:val="009A7C56"/>
    <w:rsid w:val="009B2492"/>
    <w:rsid w:val="009B4543"/>
    <w:rsid w:val="009B46E1"/>
    <w:rsid w:val="009B4814"/>
    <w:rsid w:val="009C1802"/>
    <w:rsid w:val="009C4928"/>
    <w:rsid w:val="009C5DEE"/>
    <w:rsid w:val="009C5E59"/>
    <w:rsid w:val="009C6385"/>
    <w:rsid w:val="009C6B19"/>
    <w:rsid w:val="009C6DC6"/>
    <w:rsid w:val="009C7B4F"/>
    <w:rsid w:val="009D0274"/>
    <w:rsid w:val="009D042F"/>
    <w:rsid w:val="009D502D"/>
    <w:rsid w:val="009D568F"/>
    <w:rsid w:val="009D67C8"/>
    <w:rsid w:val="009D7763"/>
    <w:rsid w:val="009E18E1"/>
    <w:rsid w:val="009E2EAE"/>
    <w:rsid w:val="009E2F91"/>
    <w:rsid w:val="009E66F4"/>
    <w:rsid w:val="009E6CBB"/>
    <w:rsid w:val="009E73CD"/>
    <w:rsid w:val="009F0A08"/>
    <w:rsid w:val="009F24EF"/>
    <w:rsid w:val="009F2ED3"/>
    <w:rsid w:val="009F4B10"/>
    <w:rsid w:val="009F54F2"/>
    <w:rsid w:val="009F567F"/>
    <w:rsid w:val="00A015CB"/>
    <w:rsid w:val="00A038FF"/>
    <w:rsid w:val="00A03DCA"/>
    <w:rsid w:val="00A05C88"/>
    <w:rsid w:val="00A068E0"/>
    <w:rsid w:val="00A12493"/>
    <w:rsid w:val="00A13153"/>
    <w:rsid w:val="00A16AFC"/>
    <w:rsid w:val="00A17F6C"/>
    <w:rsid w:val="00A20FAF"/>
    <w:rsid w:val="00A2259E"/>
    <w:rsid w:val="00A2736C"/>
    <w:rsid w:val="00A2756C"/>
    <w:rsid w:val="00A310DE"/>
    <w:rsid w:val="00A3143D"/>
    <w:rsid w:val="00A317CB"/>
    <w:rsid w:val="00A31E45"/>
    <w:rsid w:val="00A34735"/>
    <w:rsid w:val="00A34D2A"/>
    <w:rsid w:val="00A4410D"/>
    <w:rsid w:val="00A44DDB"/>
    <w:rsid w:val="00A44E7F"/>
    <w:rsid w:val="00A470D6"/>
    <w:rsid w:val="00A50550"/>
    <w:rsid w:val="00A52AC1"/>
    <w:rsid w:val="00A549F2"/>
    <w:rsid w:val="00A60E95"/>
    <w:rsid w:val="00A6159F"/>
    <w:rsid w:val="00A6708E"/>
    <w:rsid w:val="00A678F5"/>
    <w:rsid w:val="00A71A5D"/>
    <w:rsid w:val="00A73A71"/>
    <w:rsid w:val="00A80515"/>
    <w:rsid w:val="00A80CF5"/>
    <w:rsid w:val="00A81660"/>
    <w:rsid w:val="00A822D4"/>
    <w:rsid w:val="00A82BF7"/>
    <w:rsid w:val="00A877EF"/>
    <w:rsid w:val="00A95CD8"/>
    <w:rsid w:val="00A95FE4"/>
    <w:rsid w:val="00A96EED"/>
    <w:rsid w:val="00AB10AE"/>
    <w:rsid w:val="00AB1B9C"/>
    <w:rsid w:val="00AB537F"/>
    <w:rsid w:val="00AB68E9"/>
    <w:rsid w:val="00AC0618"/>
    <w:rsid w:val="00AC4816"/>
    <w:rsid w:val="00AC6080"/>
    <w:rsid w:val="00AC7B7C"/>
    <w:rsid w:val="00AD6F07"/>
    <w:rsid w:val="00AE0609"/>
    <w:rsid w:val="00AE5CD9"/>
    <w:rsid w:val="00AE61DF"/>
    <w:rsid w:val="00AF141E"/>
    <w:rsid w:val="00AF1CF0"/>
    <w:rsid w:val="00AF2A9F"/>
    <w:rsid w:val="00AF4DB0"/>
    <w:rsid w:val="00B02F4F"/>
    <w:rsid w:val="00B11BBA"/>
    <w:rsid w:val="00B14216"/>
    <w:rsid w:val="00B14BC3"/>
    <w:rsid w:val="00B168A4"/>
    <w:rsid w:val="00B17C1B"/>
    <w:rsid w:val="00B20180"/>
    <w:rsid w:val="00B2043E"/>
    <w:rsid w:val="00B21A54"/>
    <w:rsid w:val="00B22981"/>
    <w:rsid w:val="00B268E4"/>
    <w:rsid w:val="00B32633"/>
    <w:rsid w:val="00B32A74"/>
    <w:rsid w:val="00B32B60"/>
    <w:rsid w:val="00B34E67"/>
    <w:rsid w:val="00B3614D"/>
    <w:rsid w:val="00B37868"/>
    <w:rsid w:val="00B50FD2"/>
    <w:rsid w:val="00B557C1"/>
    <w:rsid w:val="00B564EA"/>
    <w:rsid w:val="00B57581"/>
    <w:rsid w:val="00B57C6B"/>
    <w:rsid w:val="00B57DD7"/>
    <w:rsid w:val="00B6023E"/>
    <w:rsid w:val="00B60344"/>
    <w:rsid w:val="00B60A5A"/>
    <w:rsid w:val="00B65ED9"/>
    <w:rsid w:val="00B71231"/>
    <w:rsid w:val="00B746AF"/>
    <w:rsid w:val="00B7492F"/>
    <w:rsid w:val="00B760C0"/>
    <w:rsid w:val="00B76C7A"/>
    <w:rsid w:val="00B7727C"/>
    <w:rsid w:val="00B8000F"/>
    <w:rsid w:val="00B83141"/>
    <w:rsid w:val="00B84F6D"/>
    <w:rsid w:val="00B92CC0"/>
    <w:rsid w:val="00B97C5E"/>
    <w:rsid w:val="00BA1986"/>
    <w:rsid w:val="00BA1A2B"/>
    <w:rsid w:val="00BB0E5C"/>
    <w:rsid w:val="00BB1383"/>
    <w:rsid w:val="00BB2EBC"/>
    <w:rsid w:val="00BB5CB7"/>
    <w:rsid w:val="00BC77FC"/>
    <w:rsid w:val="00BD6EDD"/>
    <w:rsid w:val="00BE01D3"/>
    <w:rsid w:val="00BE23E6"/>
    <w:rsid w:val="00BE3153"/>
    <w:rsid w:val="00BF2BF4"/>
    <w:rsid w:val="00BF2C3E"/>
    <w:rsid w:val="00C021EA"/>
    <w:rsid w:val="00C142A9"/>
    <w:rsid w:val="00C14811"/>
    <w:rsid w:val="00C161B8"/>
    <w:rsid w:val="00C17527"/>
    <w:rsid w:val="00C2166F"/>
    <w:rsid w:val="00C269A4"/>
    <w:rsid w:val="00C26E59"/>
    <w:rsid w:val="00C272C5"/>
    <w:rsid w:val="00C27778"/>
    <w:rsid w:val="00C31E99"/>
    <w:rsid w:val="00C31EFD"/>
    <w:rsid w:val="00C325EF"/>
    <w:rsid w:val="00C346BB"/>
    <w:rsid w:val="00C35A63"/>
    <w:rsid w:val="00C4347C"/>
    <w:rsid w:val="00C459C4"/>
    <w:rsid w:val="00C52D44"/>
    <w:rsid w:val="00C54C17"/>
    <w:rsid w:val="00C54F33"/>
    <w:rsid w:val="00C610EE"/>
    <w:rsid w:val="00C637DB"/>
    <w:rsid w:val="00C71548"/>
    <w:rsid w:val="00C80238"/>
    <w:rsid w:val="00C81324"/>
    <w:rsid w:val="00C84662"/>
    <w:rsid w:val="00C85C1F"/>
    <w:rsid w:val="00C86181"/>
    <w:rsid w:val="00C91AE9"/>
    <w:rsid w:val="00C95D50"/>
    <w:rsid w:val="00C96E68"/>
    <w:rsid w:val="00CA0D84"/>
    <w:rsid w:val="00CA23FA"/>
    <w:rsid w:val="00CA50D1"/>
    <w:rsid w:val="00CA7206"/>
    <w:rsid w:val="00CB1B06"/>
    <w:rsid w:val="00CB6AE8"/>
    <w:rsid w:val="00CB78F6"/>
    <w:rsid w:val="00CB7E01"/>
    <w:rsid w:val="00CB7FA5"/>
    <w:rsid w:val="00CC0458"/>
    <w:rsid w:val="00CC0EEA"/>
    <w:rsid w:val="00CC1165"/>
    <w:rsid w:val="00CC1755"/>
    <w:rsid w:val="00CC19B6"/>
    <w:rsid w:val="00CC35E9"/>
    <w:rsid w:val="00CD0C1E"/>
    <w:rsid w:val="00CD2510"/>
    <w:rsid w:val="00CD2765"/>
    <w:rsid w:val="00CD62FB"/>
    <w:rsid w:val="00CD7239"/>
    <w:rsid w:val="00CD7414"/>
    <w:rsid w:val="00CD746D"/>
    <w:rsid w:val="00CE137C"/>
    <w:rsid w:val="00CE3307"/>
    <w:rsid w:val="00CE4525"/>
    <w:rsid w:val="00CE6DE5"/>
    <w:rsid w:val="00CE7308"/>
    <w:rsid w:val="00CE7B49"/>
    <w:rsid w:val="00CF0D88"/>
    <w:rsid w:val="00CF36A1"/>
    <w:rsid w:val="00CF3FA0"/>
    <w:rsid w:val="00CF5C3D"/>
    <w:rsid w:val="00CF6ADD"/>
    <w:rsid w:val="00CF798C"/>
    <w:rsid w:val="00D02185"/>
    <w:rsid w:val="00D030B5"/>
    <w:rsid w:val="00D04E4E"/>
    <w:rsid w:val="00D04EFC"/>
    <w:rsid w:val="00D1127D"/>
    <w:rsid w:val="00D15E3E"/>
    <w:rsid w:val="00D203E5"/>
    <w:rsid w:val="00D237FB"/>
    <w:rsid w:val="00D23C3B"/>
    <w:rsid w:val="00D25B7C"/>
    <w:rsid w:val="00D2689B"/>
    <w:rsid w:val="00D27579"/>
    <w:rsid w:val="00D30D5D"/>
    <w:rsid w:val="00D37F61"/>
    <w:rsid w:val="00D4422E"/>
    <w:rsid w:val="00D45A39"/>
    <w:rsid w:val="00D50E5F"/>
    <w:rsid w:val="00D51E30"/>
    <w:rsid w:val="00D55BB5"/>
    <w:rsid w:val="00D60E5B"/>
    <w:rsid w:val="00D61878"/>
    <w:rsid w:val="00D624F8"/>
    <w:rsid w:val="00D661CD"/>
    <w:rsid w:val="00D73F0F"/>
    <w:rsid w:val="00D7565F"/>
    <w:rsid w:val="00D84F7A"/>
    <w:rsid w:val="00D85E87"/>
    <w:rsid w:val="00D87415"/>
    <w:rsid w:val="00D90633"/>
    <w:rsid w:val="00D90A37"/>
    <w:rsid w:val="00D96B47"/>
    <w:rsid w:val="00D96F4C"/>
    <w:rsid w:val="00D97370"/>
    <w:rsid w:val="00D97E35"/>
    <w:rsid w:val="00DA2D1E"/>
    <w:rsid w:val="00DB1EE0"/>
    <w:rsid w:val="00DB2EA8"/>
    <w:rsid w:val="00DB32C7"/>
    <w:rsid w:val="00DC0800"/>
    <w:rsid w:val="00DC198C"/>
    <w:rsid w:val="00DC1D34"/>
    <w:rsid w:val="00DC1F51"/>
    <w:rsid w:val="00DC3DA0"/>
    <w:rsid w:val="00DC7C6E"/>
    <w:rsid w:val="00DC7F35"/>
    <w:rsid w:val="00DC7FC4"/>
    <w:rsid w:val="00DD3FC0"/>
    <w:rsid w:val="00DE13AC"/>
    <w:rsid w:val="00DE5ABC"/>
    <w:rsid w:val="00DE6075"/>
    <w:rsid w:val="00DE7E39"/>
    <w:rsid w:val="00DF096C"/>
    <w:rsid w:val="00DF7D00"/>
    <w:rsid w:val="00E021D7"/>
    <w:rsid w:val="00E03638"/>
    <w:rsid w:val="00E038FA"/>
    <w:rsid w:val="00E03B65"/>
    <w:rsid w:val="00E061F8"/>
    <w:rsid w:val="00E06CA3"/>
    <w:rsid w:val="00E07401"/>
    <w:rsid w:val="00E1101F"/>
    <w:rsid w:val="00E16C48"/>
    <w:rsid w:val="00E22F03"/>
    <w:rsid w:val="00E24A00"/>
    <w:rsid w:val="00E26951"/>
    <w:rsid w:val="00E27AEC"/>
    <w:rsid w:val="00E31A4F"/>
    <w:rsid w:val="00E321EC"/>
    <w:rsid w:val="00E36526"/>
    <w:rsid w:val="00E37692"/>
    <w:rsid w:val="00E378E5"/>
    <w:rsid w:val="00E40CCD"/>
    <w:rsid w:val="00E44D49"/>
    <w:rsid w:val="00E512F7"/>
    <w:rsid w:val="00E54F05"/>
    <w:rsid w:val="00E70026"/>
    <w:rsid w:val="00E740DD"/>
    <w:rsid w:val="00E76B17"/>
    <w:rsid w:val="00E82713"/>
    <w:rsid w:val="00E90FD2"/>
    <w:rsid w:val="00E94D1F"/>
    <w:rsid w:val="00E9515B"/>
    <w:rsid w:val="00E9703B"/>
    <w:rsid w:val="00E97A3B"/>
    <w:rsid w:val="00EA450A"/>
    <w:rsid w:val="00EA4FE9"/>
    <w:rsid w:val="00EA51CF"/>
    <w:rsid w:val="00EA76EF"/>
    <w:rsid w:val="00EB099C"/>
    <w:rsid w:val="00EB17C4"/>
    <w:rsid w:val="00EB203C"/>
    <w:rsid w:val="00EB2251"/>
    <w:rsid w:val="00EB30DF"/>
    <w:rsid w:val="00EB70D9"/>
    <w:rsid w:val="00EC0071"/>
    <w:rsid w:val="00EC0FFC"/>
    <w:rsid w:val="00EC2CD8"/>
    <w:rsid w:val="00EC35F3"/>
    <w:rsid w:val="00ED2143"/>
    <w:rsid w:val="00ED447C"/>
    <w:rsid w:val="00ED60F2"/>
    <w:rsid w:val="00ED66EB"/>
    <w:rsid w:val="00EE6164"/>
    <w:rsid w:val="00EF10AD"/>
    <w:rsid w:val="00EF3112"/>
    <w:rsid w:val="00EF5DEF"/>
    <w:rsid w:val="00F006D9"/>
    <w:rsid w:val="00F01FB9"/>
    <w:rsid w:val="00F02A26"/>
    <w:rsid w:val="00F043F0"/>
    <w:rsid w:val="00F1122D"/>
    <w:rsid w:val="00F131E7"/>
    <w:rsid w:val="00F144DE"/>
    <w:rsid w:val="00F1474E"/>
    <w:rsid w:val="00F2139E"/>
    <w:rsid w:val="00F21691"/>
    <w:rsid w:val="00F22076"/>
    <w:rsid w:val="00F22406"/>
    <w:rsid w:val="00F24504"/>
    <w:rsid w:val="00F27E49"/>
    <w:rsid w:val="00F30D21"/>
    <w:rsid w:val="00F32B83"/>
    <w:rsid w:val="00F3338B"/>
    <w:rsid w:val="00F3357E"/>
    <w:rsid w:val="00F33631"/>
    <w:rsid w:val="00F343D9"/>
    <w:rsid w:val="00F346DB"/>
    <w:rsid w:val="00F3722A"/>
    <w:rsid w:val="00F44D85"/>
    <w:rsid w:val="00F469E7"/>
    <w:rsid w:val="00F5127C"/>
    <w:rsid w:val="00F5292D"/>
    <w:rsid w:val="00F52FD3"/>
    <w:rsid w:val="00F60880"/>
    <w:rsid w:val="00F62336"/>
    <w:rsid w:val="00F64210"/>
    <w:rsid w:val="00F6468C"/>
    <w:rsid w:val="00F67DD0"/>
    <w:rsid w:val="00F70C91"/>
    <w:rsid w:val="00F7424E"/>
    <w:rsid w:val="00F7450A"/>
    <w:rsid w:val="00F77639"/>
    <w:rsid w:val="00F80272"/>
    <w:rsid w:val="00F8034C"/>
    <w:rsid w:val="00F8121D"/>
    <w:rsid w:val="00F81412"/>
    <w:rsid w:val="00F8196C"/>
    <w:rsid w:val="00F8434A"/>
    <w:rsid w:val="00F90C8A"/>
    <w:rsid w:val="00F916D8"/>
    <w:rsid w:val="00F91A47"/>
    <w:rsid w:val="00F91ACB"/>
    <w:rsid w:val="00F9581B"/>
    <w:rsid w:val="00F96AEE"/>
    <w:rsid w:val="00F97000"/>
    <w:rsid w:val="00FA17A8"/>
    <w:rsid w:val="00FA1C44"/>
    <w:rsid w:val="00FA354B"/>
    <w:rsid w:val="00FA3849"/>
    <w:rsid w:val="00FA694F"/>
    <w:rsid w:val="00FB1D38"/>
    <w:rsid w:val="00FB1E70"/>
    <w:rsid w:val="00FB607C"/>
    <w:rsid w:val="00FC2C08"/>
    <w:rsid w:val="00FC36BB"/>
    <w:rsid w:val="00FC6006"/>
    <w:rsid w:val="00FC673C"/>
    <w:rsid w:val="00FC6D22"/>
    <w:rsid w:val="00FC7950"/>
    <w:rsid w:val="00FD000B"/>
    <w:rsid w:val="00FD30BF"/>
    <w:rsid w:val="00FD5731"/>
    <w:rsid w:val="00FD6728"/>
    <w:rsid w:val="00FD7624"/>
    <w:rsid w:val="00FE0B86"/>
    <w:rsid w:val="00FE1C21"/>
    <w:rsid w:val="00FE6281"/>
    <w:rsid w:val="00FF3753"/>
    <w:rsid w:val="00FF6924"/>
    <w:rsid w:val="00FF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251"/>
  </w:style>
  <w:style w:type="paragraph" w:styleId="1">
    <w:name w:val="heading 1"/>
    <w:basedOn w:val="a"/>
    <w:next w:val="a"/>
    <w:link w:val="10"/>
    <w:qFormat/>
    <w:rsid w:val="0055525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5251"/>
    <w:pPr>
      <w:keepNext/>
      <w:jc w:val="center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rsid w:val="005552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552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55251"/>
    <w:pPr>
      <w:keepNext/>
      <w:ind w:left="5103"/>
      <w:jc w:val="both"/>
      <w:outlineLvl w:val="5"/>
    </w:pPr>
    <w:rPr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55251"/>
    <w:pPr>
      <w:widowControl w:val="0"/>
    </w:pPr>
  </w:style>
  <w:style w:type="paragraph" w:styleId="20">
    <w:name w:val="Body Text 2"/>
    <w:basedOn w:val="a"/>
    <w:rsid w:val="00555251"/>
    <w:pPr>
      <w:widowControl w:val="0"/>
      <w:ind w:firstLine="720"/>
      <w:jc w:val="both"/>
    </w:pPr>
    <w:rPr>
      <w:sz w:val="28"/>
    </w:rPr>
  </w:style>
  <w:style w:type="paragraph" w:styleId="30">
    <w:name w:val="Body Text Indent 3"/>
    <w:basedOn w:val="a"/>
    <w:link w:val="31"/>
    <w:rsid w:val="00555251"/>
    <w:pPr>
      <w:ind w:firstLine="720"/>
    </w:pPr>
    <w:rPr>
      <w:sz w:val="28"/>
    </w:rPr>
  </w:style>
  <w:style w:type="paragraph" w:styleId="a3">
    <w:name w:val="Body Text"/>
    <w:basedOn w:val="a"/>
    <w:rsid w:val="00555251"/>
    <w:pPr>
      <w:tabs>
        <w:tab w:val="left" w:pos="0"/>
      </w:tabs>
      <w:jc w:val="both"/>
    </w:pPr>
    <w:rPr>
      <w:sz w:val="28"/>
    </w:rPr>
  </w:style>
  <w:style w:type="paragraph" w:customStyle="1" w:styleId="-2">
    <w:name w:val="Основной-2"/>
    <w:rsid w:val="00555251"/>
    <w:pPr>
      <w:ind w:firstLine="170"/>
      <w:jc w:val="both"/>
    </w:pPr>
    <w:rPr>
      <w:rFonts w:ascii="Гельветика" w:hAnsi="Гельветика"/>
      <w:snapToGrid w:val="0"/>
      <w:sz w:val="17"/>
    </w:rPr>
  </w:style>
  <w:style w:type="paragraph" w:styleId="32">
    <w:name w:val="Body Text 3"/>
    <w:basedOn w:val="a"/>
    <w:rsid w:val="00555251"/>
    <w:pPr>
      <w:jc w:val="center"/>
    </w:pPr>
    <w:rPr>
      <w:b/>
      <w:sz w:val="28"/>
    </w:rPr>
  </w:style>
  <w:style w:type="paragraph" w:styleId="a4">
    <w:name w:val="Body Text Indent"/>
    <w:basedOn w:val="a"/>
    <w:rsid w:val="00555251"/>
    <w:pPr>
      <w:spacing w:after="120"/>
      <w:ind w:left="283"/>
    </w:pPr>
  </w:style>
  <w:style w:type="character" w:styleId="a5">
    <w:name w:val="footnote reference"/>
    <w:semiHidden/>
    <w:rsid w:val="00555251"/>
    <w:rPr>
      <w:vertAlign w:val="superscript"/>
    </w:rPr>
  </w:style>
  <w:style w:type="paragraph" w:customStyle="1" w:styleId="21">
    <w:name w:val="Основной текст с отступом 21"/>
    <w:basedOn w:val="a"/>
    <w:rsid w:val="00555251"/>
    <w:pPr>
      <w:widowControl w:val="0"/>
      <w:ind w:firstLine="360"/>
    </w:pPr>
    <w:rPr>
      <w:sz w:val="28"/>
    </w:rPr>
  </w:style>
  <w:style w:type="paragraph" w:styleId="a6">
    <w:name w:val="Subtitle"/>
    <w:basedOn w:val="a"/>
    <w:qFormat/>
    <w:rsid w:val="00555251"/>
    <w:pPr>
      <w:jc w:val="center"/>
    </w:pPr>
    <w:rPr>
      <w:rFonts w:ascii="Times New Roman CYR" w:hAnsi="Times New Roman CYR"/>
      <w:b/>
      <w:caps/>
      <w:sz w:val="24"/>
    </w:rPr>
  </w:style>
  <w:style w:type="paragraph" w:styleId="a7">
    <w:name w:val="footnote text"/>
    <w:basedOn w:val="a"/>
    <w:semiHidden/>
    <w:rsid w:val="00555251"/>
  </w:style>
  <w:style w:type="character" w:styleId="a8">
    <w:name w:val="Hyperlink"/>
    <w:rsid w:val="00902BEC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902B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uiPriority w:val="99"/>
    <w:rsid w:val="00784DC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Balloon Text"/>
    <w:basedOn w:val="a"/>
    <w:semiHidden/>
    <w:rsid w:val="00D237FB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E321E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321EC"/>
  </w:style>
  <w:style w:type="paragraph" w:styleId="ac">
    <w:name w:val="No Spacing"/>
    <w:uiPriority w:val="1"/>
    <w:qFormat/>
    <w:rsid w:val="00A12493"/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e"/>
    <w:uiPriority w:val="99"/>
    <w:qFormat/>
    <w:rsid w:val="00DE7E39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"/>
    <w:autoRedefine/>
    <w:rsid w:val="00A6159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">
    <w:name w:val="Абзац списка1"/>
    <w:basedOn w:val="a"/>
    <w:rsid w:val="00461788"/>
    <w:pPr>
      <w:spacing w:after="200" w:line="276" w:lineRule="auto"/>
      <w:ind w:left="720"/>
    </w:pPr>
    <w:rPr>
      <w:rFonts w:ascii="Calibri" w:hAnsi="Calibri"/>
      <w:sz w:val="28"/>
      <w:szCs w:val="28"/>
      <w:lang w:eastAsia="en-US"/>
    </w:rPr>
  </w:style>
  <w:style w:type="paragraph" w:styleId="af0">
    <w:name w:val="List Paragraph"/>
    <w:basedOn w:val="a"/>
    <w:uiPriority w:val="99"/>
    <w:qFormat/>
    <w:rsid w:val="005D1419"/>
    <w:pPr>
      <w:spacing w:after="200" w:line="276" w:lineRule="auto"/>
      <w:ind w:left="720"/>
    </w:pPr>
    <w:rPr>
      <w:rFonts w:ascii="Calibri" w:hAnsi="Calibri"/>
      <w:sz w:val="28"/>
      <w:szCs w:val="28"/>
      <w:lang w:eastAsia="en-US"/>
    </w:rPr>
  </w:style>
  <w:style w:type="character" w:customStyle="1" w:styleId="s19">
    <w:name w:val="s19"/>
    <w:uiPriority w:val="99"/>
    <w:rsid w:val="009B4814"/>
    <w:rPr>
      <w:rFonts w:ascii="Times New Roman" w:hAnsi="Times New Roman"/>
      <w:color w:val="008000"/>
    </w:rPr>
  </w:style>
  <w:style w:type="character" w:customStyle="1" w:styleId="10">
    <w:name w:val="Заголовок 1 Знак"/>
    <w:link w:val="1"/>
    <w:locked/>
    <w:rsid w:val="007E2566"/>
    <w:rPr>
      <w:rFonts w:ascii="Arial" w:hAnsi="Arial" w:cs="Arial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E90FD2"/>
    <w:pPr>
      <w:suppressAutoHyphens/>
    </w:pPr>
    <w:rPr>
      <w:sz w:val="24"/>
      <w:lang w:eastAsia="ar-SA"/>
    </w:rPr>
  </w:style>
  <w:style w:type="character" w:customStyle="1" w:styleId="31">
    <w:name w:val="Основной текст с отступом 3 Знак"/>
    <w:link w:val="30"/>
    <w:rsid w:val="00BB5CB7"/>
    <w:rPr>
      <w:sz w:val="28"/>
    </w:rPr>
  </w:style>
  <w:style w:type="character" w:customStyle="1" w:styleId="ae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d"/>
    <w:uiPriority w:val="99"/>
    <w:rsid w:val="005917E6"/>
    <w:rPr>
      <w:sz w:val="24"/>
      <w:szCs w:val="24"/>
    </w:rPr>
  </w:style>
  <w:style w:type="paragraph" w:styleId="22">
    <w:name w:val="Body Text Indent 2"/>
    <w:basedOn w:val="a"/>
    <w:link w:val="23"/>
    <w:rsid w:val="009419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1959"/>
  </w:style>
  <w:style w:type="character" w:styleId="af1">
    <w:name w:val="Emphasis"/>
    <w:basedOn w:val="a0"/>
    <w:qFormat/>
    <w:rsid w:val="00F529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tub.ekonomist@mail.ru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Z1400000202" TargetMode="External"/><Relationship Id="rId26" Type="http://schemas.openxmlformats.org/officeDocument/2006/relationships/hyperlink" Target="https://adilet.zan.kz/rus/docs/K2000000360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Z14000002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5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hyperlink" Target="https://adilet.zan.kz/rus/docs/Z140000020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P2100000375" TargetMode="External"/><Relationship Id="rId24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100000375" TargetMode="External"/><Relationship Id="rId23" Type="http://schemas.openxmlformats.org/officeDocument/2006/relationships/hyperlink" Target="https://adilet.zan.kz/rus/docs/P210000037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Z1400000202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Relationship Id="rId22" Type="http://schemas.openxmlformats.org/officeDocument/2006/relationships/hyperlink" Target="https://adilet.zan.kz/rus/docs/P2100000375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B7C9-804C-4058-BCEB-9E004570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12</Pages>
  <Words>6465</Words>
  <Characters>36854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43233</CharactersWithSpaces>
  <SharedDoc>false</SharedDoc>
  <HLinks>
    <vt:vector size="18" baseType="variant">
      <vt:variant>
        <vt:i4>5046351</vt:i4>
      </vt:variant>
      <vt:variant>
        <vt:i4>6</vt:i4>
      </vt:variant>
      <vt:variant>
        <vt:i4>0</vt:i4>
      </vt:variant>
      <vt:variant>
        <vt:i4>5</vt:i4>
      </vt:variant>
      <vt:variant>
        <vt:lpwstr>http://adilet.zan.kz/rus/docs/K940001000_</vt:lpwstr>
      </vt:variant>
      <vt:variant>
        <vt:lpwstr>z1811</vt:lpwstr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http://adilet.zan.kz/rus/docs/V1500012917</vt:lpwstr>
      </vt:variant>
      <vt:variant>
        <vt:lpwstr>z5</vt:lpwstr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http://adilet.zan.kz/rus/docs/V1500012917</vt:lpwstr>
      </vt:variant>
      <vt:variant>
        <vt:lpwstr>z5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1</dc:creator>
  <cp:keywords/>
  <cp:lastModifiedBy>Гульзия</cp:lastModifiedBy>
  <cp:revision>414</cp:revision>
  <cp:lastPrinted>2022-10-07T07:09:00Z</cp:lastPrinted>
  <dcterms:created xsi:type="dcterms:W3CDTF">2017-01-20T12:17:00Z</dcterms:created>
  <dcterms:modified xsi:type="dcterms:W3CDTF">2022-10-07T12:58:00Z</dcterms:modified>
</cp:coreProperties>
</file>